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81"/>
        <w:tblW w:w="1063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7B018E" w:rsidRPr="007B018E" w:rsidTr="007B018E">
        <w:trPr>
          <w:trHeight w:val="1977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B018E" w:rsidRPr="007B018E" w:rsidRDefault="007B018E" w:rsidP="007B018E">
            <w:pPr>
              <w:spacing w:after="0" w:line="240" w:lineRule="auto"/>
              <w:ind w:right="-108"/>
              <w:jc w:val="center"/>
              <w:rPr>
                <w:rFonts w:ascii="Century Bash" w:hAnsi="Century Bash"/>
                <w:b/>
                <w:sz w:val="24"/>
                <w:szCs w:val="24"/>
                <w:lang w:eastAsia="ru-RU"/>
              </w:rPr>
            </w:pPr>
            <w:r w:rsidRPr="007B018E">
              <w:rPr>
                <w:rFonts w:ascii="Century Bash" w:hAnsi="Century Bash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7B018E">
              <w:rPr>
                <w:rFonts w:ascii="Century Bash" w:hAnsi="Century Bash"/>
                <w:b/>
                <w:sz w:val="24"/>
                <w:szCs w:val="24"/>
                <w:lang w:val="en-US" w:eastAsia="ru-RU"/>
              </w:rPr>
              <w:t>K</w:t>
            </w:r>
            <w:proofErr w:type="gramEnd"/>
            <w:r w:rsidRPr="007B018E">
              <w:rPr>
                <w:rFonts w:ascii="Century Bash" w:hAnsi="Century Bash"/>
                <w:b/>
                <w:sz w:val="24"/>
                <w:szCs w:val="24"/>
                <w:lang w:eastAsia="ru-RU"/>
              </w:rPr>
              <w:t>ОРТОСТАН РЕСПУБЛИКА</w:t>
            </w:r>
            <w:r w:rsidRPr="007B018E">
              <w:rPr>
                <w:rFonts w:ascii="Century Bash" w:hAnsi="Century Bash"/>
                <w:b/>
                <w:sz w:val="24"/>
                <w:szCs w:val="24"/>
                <w:lang w:val="en-US" w:eastAsia="ru-RU"/>
              </w:rPr>
              <w:t>H</w:t>
            </w:r>
            <w:r w:rsidRPr="007B018E">
              <w:rPr>
                <w:rFonts w:ascii="Century Bash" w:hAnsi="Century Bash"/>
                <w:b/>
                <w:sz w:val="24"/>
                <w:szCs w:val="24"/>
                <w:lang w:eastAsia="ru-RU"/>
              </w:rPr>
              <w:t>Ы</w:t>
            </w:r>
          </w:p>
          <w:p w:rsidR="007B018E" w:rsidRPr="007B018E" w:rsidRDefault="007B018E" w:rsidP="007B018E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</w:pPr>
            <w:r w:rsidRPr="007B018E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7B018E">
              <w:rPr>
                <w:rFonts w:ascii="Century Bash" w:hAnsi="Century Bash"/>
                <w:b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7B018E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АУЫЛ  РАЙОНЫ</w:t>
            </w:r>
          </w:p>
          <w:p w:rsidR="007B018E" w:rsidRPr="007B018E" w:rsidRDefault="007B018E" w:rsidP="007B018E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</w:pPr>
            <w:r w:rsidRPr="007B018E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МУНИЦИПАЛЬ РАЙОНЫНЫ</w:t>
            </w:r>
            <w:r w:rsidRPr="007B018E">
              <w:rPr>
                <w:rFonts w:ascii="Century Bash" w:hAnsi="Century Bash"/>
                <w:b/>
                <w:spacing w:val="8"/>
                <w:sz w:val="24"/>
                <w:szCs w:val="24"/>
                <w:lang w:val="en-US" w:eastAsia="ru-RU"/>
              </w:rPr>
              <w:t>N</w:t>
            </w:r>
            <w:r w:rsidRPr="007B018E">
              <w:rPr>
                <w:rFonts w:ascii="Century Bash" w:hAnsi="Century Bash"/>
                <w:b/>
                <w:caps/>
                <w:spacing w:val="8"/>
                <w:sz w:val="24"/>
                <w:szCs w:val="24"/>
                <w:lang w:eastAsia="ru-RU"/>
              </w:rPr>
              <w:t xml:space="preserve"> </w:t>
            </w:r>
            <w:r w:rsidRPr="007B018E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8B614D"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>м</w:t>
            </w:r>
            <w:proofErr w:type="gramEnd"/>
            <w:r w:rsidR="008B614D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lang w:val="en-US"/>
              </w:rPr>
              <w:t>e</w:t>
            </w:r>
            <w:r w:rsidR="008B614D"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>с</w:t>
            </w:r>
            <w:r w:rsidR="008B614D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lang w:val="en-US"/>
              </w:rPr>
              <w:t>efy</w:t>
            </w:r>
            <w:r w:rsidR="008B614D"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>т</w:t>
            </w:r>
            <w:r w:rsidRPr="007B018E">
              <w:rPr>
                <w:rFonts w:ascii="Century Bash" w:hAnsi="Century Bash"/>
                <w:b/>
                <w:caps/>
                <w:spacing w:val="8"/>
                <w:sz w:val="24"/>
                <w:szCs w:val="24"/>
                <w:lang w:eastAsia="ru-RU"/>
              </w:rPr>
              <w:t xml:space="preserve"> </w:t>
            </w:r>
            <w:r w:rsidRPr="007B018E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АУЫЛ</w:t>
            </w:r>
          </w:p>
          <w:p w:rsidR="007B018E" w:rsidRPr="007B018E" w:rsidRDefault="007B018E" w:rsidP="007B018E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</w:pPr>
            <w:r w:rsidRPr="007B018E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СОВЕТЫ АУЫЛ БИЛ</w:t>
            </w:r>
            <w:proofErr w:type="gramStart"/>
            <w:r w:rsidRPr="007B018E">
              <w:rPr>
                <w:rFonts w:ascii="Century Bash" w:hAnsi="Century Bash"/>
                <w:b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7B018E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М</w:t>
            </w:r>
            <w:r w:rsidRPr="007B018E">
              <w:rPr>
                <w:rFonts w:ascii="Century Bash" w:hAnsi="Century Bash"/>
                <w:b/>
                <w:spacing w:val="8"/>
                <w:sz w:val="24"/>
                <w:szCs w:val="24"/>
                <w:lang w:val="en-US" w:eastAsia="ru-RU"/>
              </w:rPr>
              <w:t>E</w:t>
            </w:r>
            <w:r w:rsidRPr="007B018E">
              <w:rPr>
                <w:rFonts w:ascii="Century Bash" w:hAnsi="Century Bash"/>
                <w:b/>
                <w:sz w:val="24"/>
                <w:szCs w:val="24"/>
                <w:lang w:val="en-US" w:eastAsia="ru-RU"/>
              </w:rPr>
              <w:t>H</w:t>
            </w:r>
            <w:r w:rsidRPr="007B018E">
              <w:rPr>
                <w:rFonts w:ascii="Century Bash" w:hAnsi="Century Bash"/>
                <w:b/>
                <w:sz w:val="24"/>
                <w:szCs w:val="24"/>
                <w:lang w:eastAsia="ru-RU"/>
              </w:rPr>
              <w:t>Е</w:t>
            </w:r>
            <w:r w:rsidRPr="007B018E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 xml:space="preserve">  ХАКИМИ</w:t>
            </w:r>
            <w:r w:rsidRPr="007B018E">
              <w:rPr>
                <w:rFonts w:ascii="Century Bash" w:hAnsi="Century Bash"/>
                <w:b/>
                <w:spacing w:val="8"/>
                <w:sz w:val="24"/>
                <w:szCs w:val="24"/>
                <w:lang w:val="en-US" w:eastAsia="ru-RU"/>
              </w:rPr>
              <w:t>E</w:t>
            </w:r>
            <w:r w:rsidRPr="007B018E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ТЕ</w:t>
            </w:r>
          </w:p>
          <w:p w:rsidR="007B018E" w:rsidRPr="007B018E" w:rsidRDefault="007B018E" w:rsidP="007B018E">
            <w:pPr>
              <w:spacing w:after="0" w:line="240" w:lineRule="auto"/>
              <w:rPr>
                <w:rFonts w:ascii="Century Bash" w:hAnsi="Century Bash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7B018E" w:rsidRPr="007B018E" w:rsidRDefault="007B018E" w:rsidP="007B018E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sz w:val="24"/>
                <w:szCs w:val="24"/>
                <w:lang w:eastAsia="ru-RU"/>
              </w:rPr>
            </w:pPr>
            <w:r w:rsidRPr="007B018E">
              <w:rPr>
                <w:rFonts w:ascii="Century Bash" w:hAnsi="Century Bash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EE6489" wp14:editId="1D93C366">
                  <wp:extent cx="762000" cy="942975"/>
                  <wp:effectExtent l="0" t="0" r="0" b="9525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B018E" w:rsidRPr="007B018E" w:rsidRDefault="007B018E" w:rsidP="007B018E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7B018E"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B018E" w:rsidRPr="007B018E" w:rsidRDefault="007B018E" w:rsidP="007B018E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7B018E"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7B018E" w:rsidRPr="007B018E" w:rsidRDefault="007B018E" w:rsidP="007B018E">
            <w:pPr>
              <w:spacing w:after="0" w:line="240" w:lineRule="auto"/>
              <w:jc w:val="center"/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</w:pPr>
            <w:r w:rsidRPr="007B018E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  <w:t>МЕСЯГУТОВСКИЙ СЕЛЬСОВЕТ</w:t>
            </w:r>
          </w:p>
          <w:p w:rsidR="007B018E" w:rsidRPr="007B018E" w:rsidRDefault="007B018E" w:rsidP="007B018E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7B018E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</w:p>
          <w:p w:rsidR="007B018E" w:rsidRPr="007B018E" w:rsidRDefault="007B018E" w:rsidP="007B018E">
            <w:pPr>
              <w:keepNext/>
              <w:spacing w:after="0" w:line="240" w:lineRule="auto"/>
              <w:jc w:val="center"/>
              <w:outlineLvl w:val="0"/>
              <w:rPr>
                <w:rFonts w:ascii="Century Bash" w:hAnsi="Century Bash"/>
                <w:b/>
                <w:caps/>
                <w:sz w:val="24"/>
                <w:szCs w:val="24"/>
                <w:lang w:eastAsia="ru-RU"/>
              </w:rPr>
            </w:pPr>
            <w:r w:rsidRPr="007B018E"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7B018E">
              <w:rPr>
                <w:rFonts w:ascii="Century Bash" w:hAnsi="Century Bash"/>
                <w:b/>
                <w:caps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7B018E" w:rsidRPr="007B018E" w:rsidRDefault="007B018E" w:rsidP="007B018E">
            <w:pPr>
              <w:spacing w:after="0" w:line="240" w:lineRule="auto"/>
              <w:rPr>
                <w:rFonts w:ascii="Century Bash" w:hAnsi="Century Bash"/>
                <w:sz w:val="24"/>
                <w:szCs w:val="24"/>
                <w:lang w:eastAsia="ru-RU"/>
              </w:rPr>
            </w:pPr>
          </w:p>
        </w:tc>
      </w:tr>
    </w:tbl>
    <w:p w:rsidR="007B018E" w:rsidRPr="007B018E" w:rsidRDefault="007B018E" w:rsidP="007B018E">
      <w:pPr>
        <w:spacing w:after="0" w:line="240" w:lineRule="auto"/>
        <w:rPr>
          <w:rFonts w:ascii="Century Bash" w:hAnsi="Century Bash"/>
          <w:b/>
          <w:sz w:val="28"/>
          <w:szCs w:val="28"/>
          <w:lang w:eastAsia="ru-RU"/>
        </w:rPr>
      </w:pPr>
    </w:p>
    <w:p w:rsidR="007B018E" w:rsidRPr="007B018E" w:rsidRDefault="007B018E" w:rsidP="007B018E">
      <w:pPr>
        <w:spacing w:after="0" w:line="240" w:lineRule="auto"/>
        <w:rPr>
          <w:rFonts w:ascii="Century Bash" w:hAnsi="Century Bash"/>
          <w:b/>
          <w:sz w:val="28"/>
          <w:szCs w:val="28"/>
          <w:lang w:eastAsia="ru-RU"/>
        </w:rPr>
      </w:pPr>
      <w:r w:rsidRPr="007B018E">
        <w:rPr>
          <w:rFonts w:ascii="Century Bash" w:hAnsi="Century Bash"/>
          <w:b/>
          <w:sz w:val="28"/>
          <w:szCs w:val="28"/>
          <w:lang w:val="en-US" w:eastAsia="ru-RU"/>
        </w:rPr>
        <w:t>KAPAP</w:t>
      </w:r>
      <w:r w:rsidRPr="007B018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Pr="007B018E">
        <w:rPr>
          <w:rFonts w:ascii="Century Bash" w:hAnsi="Century Bash"/>
          <w:b/>
          <w:sz w:val="28"/>
          <w:szCs w:val="28"/>
          <w:lang w:eastAsia="ru-RU"/>
        </w:rPr>
        <w:t>ПОСТАНОВЛЕНИЕ</w:t>
      </w:r>
    </w:p>
    <w:p w:rsidR="007B018E" w:rsidRPr="007B018E" w:rsidRDefault="00BD555F" w:rsidP="007B01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7B018E" w:rsidRPr="007B018E" w:rsidRDefault="00494811" w:rsidP="007B01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7B018E" w:rsidRPr="007B01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D555F">
        <w:rPr>
          <w:rFonts w:ascii="Century Bash" w:hAnsi="Century Bash"/>
          <w:b/>
          <w:sz w:val="28"/>
          <w:szCs w:val="28"/>
          <w:lang w:eastAsia="ru-RU"/>
        </w:rPr>
        <w:t>март</w:t>
      </w:r>
      <w:r w:rsidR="007B018E" w:rsidRPr="007B018E">
        <w:rPr>
          <w:rFonts w:ascii="Times New Roman" w:hAnsi="Times New Roman"/>
          <w:b/>
          <w:sz w:val="28"/>
          <w:szCs w:val="28"/>
          <w:lang w:eastAsia="ru-RU"/>
        </w:rPr>
        <w:t xml:space="preserve">  2017 й.  </w:t>
      </w:r>
      <w:r w:rsidR="007B018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  <w:r w:rsidR="00BD555F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7B018E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BD555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B018E">
        <w:rPr>
          <w:rFonts w:ascii="Times New Roman" w:hAnsi="Times New Roman"/>
          <w:b/>
          <w:sz w:val="28"/>
          <w:szCs w:val="28"/>
          <w:lang w:eastAsia="ru-RU"/>
        </w:rPr>
        <w:t xml:space="preserve"> № 20</w:t>
      </w:r>
      <w:r w:rsidR="007B018E" w:rsidRPr="007B018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  <w:r w:rsidR="00BD555F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24</w:t>
      </w:r>
      <w:r w:rsidR="007B018E" w:rsidRPr="007B01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D555F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7B018E" w:rsidRPr="007B018E">
        <w:rPr>
          <w:rFonts w:ascii="Times New Roman" w:hAnsi="Times New Roman"/>
          <w:b/>
          <w:sz w:val="28"/>
          <w:szCs w:val="28"/>
          <w:lang w:eastAsia="ru-RU"/>
        </w:rPr>
        <w:t xml:space="preserve"> 2017 г.</w:t>
      </w:r>
    </w:p>
    <w:p w:rsidR="008A3434" w:rsidRDefault="008A3434" w:rsidP="008A3434">
      <w:pPr>
        <w:pStyle w:val="1"/>
        <w:jc w:val="center"/>
        <w:rPr>
          <w:rFonts w:ascii="Times New Roman" w:hAnsi="Times New Roman"/>
          <w:sz w:val="28"/>
        </w:rPr>
      </w:pPr>
    </w:p>
    <w:p w:rsidR="008A3434" w:rsidRDefault="008A3434" w:rsidP="008A3434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требований к порядку разработки и принятия </w:t>
      </w:r>
    </w:p>
    <w:p w:rsidR="008A3434" w:rsidRDefault="008A3434" w:rsidP="008A3434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правовых актов о нормировании в сфере закупок,</w:t>
      </w:r>
    </w:p>
    <w:p w:rsidR="008A3434" w:rsidRDefault="008A3434" w:rsidP="008A3434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содержанию указанных актов и обеспечению их исполнения</w:t>
      </w:r>
    </w:p>
    <w:p w:rsidR="008A3434" w:rsidRDefault="008A3434" w:rsidP="008A3434">
      <w:pPr>
        <w:pStyle w:val="1"/>
        <w:jc w:val="center"/>
        <w:rPr>
          <w:rFonts w:ascii="Times New Roman" w:hAnsi="Times New Roman"/>
          <w:sz w:val="28"/>
        </w:rPr>
      </w:pPr>
    </w:p>
    <w:p w:rsidR="008A3434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sz w:val="28"/>
            <w:szCs w:val="28"/>
          </w:rPr>
          <w:t>частью 4 статьи 19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Администрация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Месягутовский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8A3434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r:id="rId8" w:anchor="Par34" w:history="1">
        <w:r>
          <w:rPr>
            <w:rStyle w:val="a3"/>
            <w:sz w:val="28"/>
            <w:szCs w:val="28"/>
          </w:rPr>
          <w:t>Требования</w:t>
        </w:r>
      </w:hyperlink>
      <w:r>
        <w:rPr>
          <w:rFonts w:ascii="Times New Roman" w:hAnsi="Times New Roman"/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8A3434" w:rsidRDefault="008A3434" w:rsidP="008A3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55C29">
        <w:rPr>
          <w:rFonts w:ascii="Times New Roman" w:hAnsi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B55C2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5C29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B55C29">
        <w:rPr>
          <w:rFonts w:ascii="Times New Roman" w:hAnsi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/>
          <w:sz w:val="28"/>
          <w:szCs w:val="28"/>
        </w:rPr>
        <w:t xml:space="preserve"> Башкортостан, по адресу: 452815</w:t>
      </w:r>
      <w:r w:rsidRPr="00B55C29">
        <w:rPr>
          <w:rFonts w:ascii="Times New Roman" w:hAnsi="Times New Roman"/>
          <w:sz w:val="28"/>
          <w:szCs w:val="28"/>
        </w:rPr>
        <w:t xml:space="preserve">, РБ, </w:t>
      </w:r>
      <w:proofErr w:type="spellStart"/>
      <w:r w:rsidRPr="00B55C29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B55C29">
        <w:rPr>
          <w:rFonts w:ascii="Times New Roman" w:hAnsi="Times New Roman"/>
          <w:sz w:val="28"/>
          <w:szCs w:val="28"/>
        </w:rPr>
        <w:t xml:space="preserve"> район, с. </w:t>
      </w:r>
      <w:r>
        <w:rPr>
          <w:rFonts w:ascii="Times New Roman" w:hAnsi="Times New Roman"/>
          <w:sz w:val="28"/>
          <w:szCs w:val="28"/>
        </w:rPr>
        <w:t>Месягутово</w:t>
      </w:r>
      <w:r w:rsidRPr="00B55C29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Мира, д.1</w:t>
      </w:r>
      <w:r w:rsidRPr="00B55C29">
        <w:rPr>
          <w:rFonts w:ascii="Times New Roman" w:hAnsi="Times New Roman"/>
          <w:sz w:val="28"/>
          <w:szCs w:val="28"/>
        </w:rPr>
        <w:t xml:space="preserve">2 и разместить на  сайте 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B55C29"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proofErr w:type="spellStart"/>
      <w:r w:rsidRPr="00B55C29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B55C29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hyperlink r:id="rId9" w:tgtFrame="_blank" w:history="1">
        <w:r w:rsidRPr="00BA75A8">
          <w:rPr>
            <w:rStyle w:val="a3"/>
            <w:sz w:val="28"/>
            <w:szCs w:val="28"/>
          </w:rPr>
          <w:t>http://mesyagut.ru/</w:t>
        </w:r>
      </w:hyperlink>
      <w:r w:rsidRPr="00B55C29">
        <w:rPr>
          <w:rFonts w:ascii="Times New Roman" w:hAnsi="Times New Roman"/>
          <w:sz w:val="28"/>
          <w:szCs w:val="28"/>
        </w:rPr>
        <w:t>.</w:t>
      </w:r>
    </w:p>
    <w:p w:rsidR="008A3434" w:rsidRDefault="008A3434" w:rsidP="008A34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8A3434" w:rsidRDefault="008A3434" w:rsidP="008A34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A3434" w:rsidRDefault="008A3434" w:rsidP="008A34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A3434" w:rsidRDefault="008A3434" w:rsidP="008A3434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 поселения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И.И.Ахраров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</w:t>
      </w:r>
    </w:p>
    <w:p w:rsidR="008A3434" w:rsidRDefault="008A3434" w:rsidP="008A343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A3434" w:rsidRDefault="008A3434" w:rsidP="008A343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A3434" w:rsidRDefault="008A3434" w:rsidP="008A343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A3434" w:rsidRDefault="008A3434" w:rsidP="008A343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A3434" w:rsidRDefault="008A3434" w:rsidP="008A343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A3434" w:rsidRDefault="008A3434" w:rsidP="008A343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3434" w:rsidRPr="008A3434" w:rsidRDefault="008A3434" w:rsidP="008A3434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3434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8A3434" w:rsidRPr="008A3434" w:rsidRDefault="008A3434" w:rsidP="008A3434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3434">
        <w:rPr>
          <w:rFonts w:ascii="Times New Roman" w:hAnsi="Times New Roman"/>
          <w:sz w:val="24"/>
          <w:szCs w:val="24"/>
          <w:lang w:eastAsia="ru-RU"/>
        </w:rPr>
        <w:t>Утверждены</w:t>
      </w:r>
    </w:p>
    <w:p w:rsidR="008A3434" w:rsidRPr="008A3434" w:rsidRDefault="008A3434" w:rsidP="008A3434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3434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8A3434" w:rsidRPr="008A3434" w:rsidRDefault="008A3434" w:rsidP="008A3434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3434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8A3434">
        <w:rPr>
          <w:rFonts w:ascii="Times New Roman" w:hAnsi="Times New Roman"/>
          <w:sz w:val="24"/>
          <w:szCs w:val="24"/>
          <w:lang w:eastAsia="ru-RU"/>
        </w:rPr>
        <w:t>Месягутовский</w:t>
      </w:r>
      <w:proofErr w:type="spellEnd"/>
      <w:r w:rsidRPr="008A3434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8A3434" w:rsidRPr="008A3434" w:rsidRDefault="008A3434" w:rsidP="008A3434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3434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A3434">
        <w:rPr>
          <w:rFonts w:ascii="Times New Roman" w:hAnsi="Times New Roman"/>
          <w:sz w:val="24"/>
          <w:szCs w:val="24"/>
          <w:lang w:eastAsia="ru-RU"/>
        </w:rPr>
        <w:t>Янаульский</w:t>
      </w:r>
      <w:proofErr w:type="spellEnd"/>
      <w:r w:rsidRPr="008A3434">
        <w:rPr>
          <w:rFonts w:ascii="Times New Roman" w:hAnsi="Times New Roman"/>
          <w:sz w:val="24"/>
          <w:szCs w:val="24"/>
          <w:lang w:eastAsia="ru-RU"/>
        </w:rPr>
        <w:t xml:space="preserve"> район</w:t>
      </w:r>
    </w:p>
    <w:p w:rsidR="008A3434" w:rsidRPr="008A3434" w:rsidRDefault="008A3434" w:rsidP="008A3434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3434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8A3434" w:rsidRPr="008A3434" w:rsidRDefault="00494811" w:rsidP="008A3434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24</w:t>
      </w:r>
      <w:bookmarkStart w:id="0" w:name="_GoBack"/>
      <w:bookmarkEnd w:id="0"/>
      <w:r w:rsidR="008A3434" w:rsidRPr="008A343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D555F">
        <w:rPr>
          <w:rFonts w:ascii="Times New Roman" w:hAnsi="Times New Roman"/>
          <w:sz w:val="24"/>
          <w:szCs w:val="24"/>
          <w:lang w:eastAsia="ru-RU"/>
        </w:rPr>
        <w:t>марта</w:t>
      </w:r>
      <w:r w:rsidR="008A3434" w:rsidRPr="008A3434">
        <w:rPr>
          <w:rFonts w:ascii="Times New Roman" w:hAnsi="Times New Roman"/>
          <w:sz w:val="24"/>
          <w:szCs w:val="24"/>
          <w:lang w:eastAsia="ru-RU"/>
        </w:rPr>
        <w:t xml:space="preserve"> 2017 года №20</w:t>
      </w:r>
    </w:p>
    <w:p w:rsidR="008A3434" w:rsidRDefault="008A3434" w:rsidP="008A3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018E" w:rsidRPr="008A3434" w:rsidRDefault="007B018E" w:rsidP="008A3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3434" w:rsidRPr="007B018E" w:rsidRDefault="008A3434" w:rsidP="008A343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Требования</w:t>
      </w:r>
    </w:p>
    <w:p w:rsidR="008A3434" w:rsidRPr="007B018E" w:rsidRDefault="008A3434" w:rsidP="008A343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 xml:space="preserve">к порядку разработки и принятия правовых актов о нормировании </w:t>
      </w:r>
    </w:p>
    <w:p w:rsidR="008A3434" w:rsidRPr="007B018E" w:rsidRDefault="008A3434" w:rsidP="008A343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в сфере закупок, содержанию указанных актов и обеспечению их исполнения</w:t>
      </w:r>
    </w:p>
    <w:p w:rsidR="008A3434" w:rsidRPr="007B018E" w:rsidRDefault="008A3434" w:rsidP="008A3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018E">
        <w:rPr>
          <w:rFonts w:ascii="Times New Roman" w:hAnsi="Times New Roman"/>
          <w:sz w:val="28"/>
          <w:szCs w:val="28"/>
        </w:rPr>
        <w:t xml:space="preserve">Настоящие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– Требования) определяют порядок разработки и принятия, содержания, обеспечения исполнения следующих правовых актов Администрации сельского поселения </w:t>
      </w:r>
      <w:proofErr w:type="spellStart"/>
      <w:r w:rsidRPr="007B018E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7B01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018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7B018E">
        <w:rPr>
          <w:rFonts w:ascii="Times New Roman" w:hAnsi="Times New Roman"/>
          <w:sz w:val="28"/>
          <w:szCs w:val="28"/>
        </w:rPr>
        <w:t xml:space="preserve"> район Республики Башкортостан (далее – Администрация), утверждающих:</w:t>
      </w:r>
      <w:proofErr w:type="gramEnd"/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а) правила определения нормативных затрат на обеспечение функций Администрации;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б) правила определения требований к закупаемым Администрацией отдельным видам товаров, работ, услуг (в том числе предельные цены товаров, работ, услуг);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в) нормативные затраты на обеспечение функций Администрации;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г) требования к закупаемым Администрацией отдельным видам товаров, работ, услуг (в том числе предельные цены товаров, работ, услуг).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 xml:space="preserve">2. Правовые акты, указанные в пункте 1 настоящих Требований, разрабатываются Администрацией сельского поселения </w:t>
      </w:r>
      <w:proofErr w:type="spellStart"/>
      <w:r w:rsidRPr="007B018E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7B01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018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7B018E">
        <w:rPr>
          <w:rFonts w:ascii="Times New Roman" w:hAnsi="Times New Roman"/>
          <w:sz w:val="28"/>
          <w:szCs w:val="28"/>
        </w:rPr>
        <w:t xml:space="preserve"> район Республики Башкортостан  в форме проектов постановлений.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 xml:space="preserve">3. Постановления, предусмотренные подпунктами «в» и «г» пункта 1 настоящих Требований, устанавливают право Администрации сельского поселения </w:t>
      </w:r>
      <w:proofErr w:type="spellStart"/>
      <w:r w:rsidRPr="007B018E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7B01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018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7B018E">
        <w:rPr>
          <w:rFonts w:ascii="Times New Roman" w:hAnsi="Times New Roman"/>
          <w:sz w:val="28"/>
          <w:szCs w:val="28"/>
        </w:rPr>
        <w:t xml:space="preserve"> район Республики Башкортостан утверждать нормативы количества и (или) нормативы цены товаров, работ, услуг. 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B018E">
        <w:rPr>
          <w:rFonts w:ascii="Times New Roman" w:hAnsi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</w:t>
      </w:r>
      <w:proofErr w:type="gramEnd"/>
      <w:r w:rsidRPr="007B018E">
        <w:rPr>
          <w:rFonts w:ascii="Times New Roman" w:hAnsi="Times New Roman"/>
          <w:sz w:val="28"/>
          <w:szCs w:val="28"/>
        </w:rPr>
        <w:t xml:space="preserve"> актов о нормировании в сфере закупок, содержанию указанных </w:t>
      </w:r>
      <w:r w:rsidRPr="007B018E">
        <w:rPr>
          <w:rFonts w:ascii="Times New Roman" w:hAnsi="Times New Roman"/>
          <w:sz w:val="28"/>
          <w:szCs w:val="28"/>
        </w:rPr>
        <w:lastRenderedPageBreak/>
        <w:t>актов и обеспечению их исполнения», Администрация сельского поселения  размещает проекты указанных постановлений и пояснительные записки к ним в единой информационной системе в сфере закупок.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5. Срок проведения обсуждения в целях общественного контроля не может быть менее 7 календарных дней со дня размещения проектов постановлений в единой информационной системе в сфере закупок.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6. Администрация сельского поселения 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 в соответствии с законодательством Российской Федерации о порядке рассмотрения обращений граждан.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7. Администрация сельского поселения  не позднее 3-х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7B018E">
        <w:rPr>
          <w:rFonts w:ascii="Times New Roman" w:hAnsi="Times New Roman"/>
          <w:sz w:val="28"/>
          <w:szCs w:val="28"/>
        </w:rPr>
        <w:t>По результатам обсуждения в целях общественного контроля Администрация при необходимости принимает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подпунктах «а» и «г» пункта 1 настоящих Требований проектов правовых актов на заседаниях Общественного совета при Администрации.</w:t>
      </w:r>
      <w:proofErr w:type="gramEnd"/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9. Проекты постановлений, предусмотренные подпунктами «б» и «г» пункта 1 настоящих Требований, подлежат обсуждению на заседании Общественного совета.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10. По результатам рассмотрения проектов правовых актов, указанных в подпунктах «б» и «г» пункта 1 настоящих Требований, Общественный совет принимает одно из следующих решений: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а) о необходимости доработки проекта правового акта;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б) о возможности принятия правового акта.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11. Решение, принятое Общественным советом, оформляется протоколом, подписываемым всеми его членами, который не позднее 3-х рабочих дней со дня принятия соответствующего решения размещается в единой информационной системе в сфере закупок.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12. Проекты постановлений дорабатываются с учетом решения Общественного совета, согласовываются с Администрацией.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13. Администрация сельского поселения  в течение 7 рабочих дней со дня принятия постановлений, указанных в подпункте «в» и «г» пункта 1 настоящих Требований, размещает их в единой информационной системе в сфере закупок.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 xml:space="preserve">14. Правила определения требований к закупаемым Администрацией отдельным видам товаров, работ, услуг (в том числе предельные цены товаров, работ, услуг), должны определять: 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lastRenderedPageBreak/>
        <w:t>а) порядок определения значений характеристик (свойств) отдельных видов товаров, работ, услуг (в том числе предельных цен товаров, работ, услуг);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Администрацией (далее – ведомственный перечень);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в) форму ведомственного перечня.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15. Правила определения нормативных затрат, должно определять: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б)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 xml:space="preserve">16. Требования к закупаемым Администрацией отдельным видам товаров, работ, услуг (в том числе предельные цены товаров, работ, услуг), должны содержать следующие сведения: 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б) перечень отдельных видов товаров, работ, услуг с указанием их характеристик (свойств) и их значений.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17. Администрация сельского поселения разрабатывает и представляет для их утверждения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18. Нормативные затраты, должны определять: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7B018E">
        <w:rPr>
          <w:rFonts w:ascii="Times New Roman" w:hAnsi="Times New Roman"/>
          <w:sz w:val="28"/>
          <w:szCs w:val="28"/>
        </w:rPr>
        <w:t>Постановления, указанные в подпункте «в» и «г»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Администрации.</w:t>
      </w:r>
      <w:proofErr w:type="gramEnd"/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18E">
        <w:rPr>
          <w:rFonts w:ascii="Times New Roman" w:hAnsi="Times New Roman"/>
          <w:sz w:val="28"/>
          <w:szCs w:val="28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8A3434" w:rsidRPr="007B018E" w:rsidRDefault="008A3434" w:rsidP="008A34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4BDF" w:rsidRPr="007B018E" w:rsidRDefault="00884BDF">
      <w:pPr>
        <w:rPr>
          <w:sz w:val="28"/>
          <w:szCs w:val="28"/>
        </w:rPr>
      </w:pPr>
    </w:p>
    <w:sectPr w:rsidR="00884BDF" w:rsidRPr="007B018E" w:rsidSect="0088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434"/>
    <w:rsid w:val="00494811"/>
    <w:rsid w:val="007B018E"/>
    <w:rsid w:val="00831B28"/>
    <w:rsid w:val="00884BDF"/>
    <w:rsid w:val="008A3434"/>
    <w:rsid w:val="008B614D"/>
    <w:rsid w:val="00BD555F"/>
    <w:rsid w:val="00C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434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uiPriority w:val="99"/>
    <w:qFormat/>
    <w:rsid w:val="008A343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8A3434"/>
    <w:pPr>
      <w:spacing w:after="0" w:line="240" w:lineRule="auto"/>
    </w:pPr>
    <w:rPr>
      <w:rFonts w:ascii="Century Bash" w:hAnsi="Century Bash"/>
      <w:sz w:val="3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A3434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4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&#1069;&#1082;&#1086;&#1085;&#1086;&#1084;&#1080;&#1082;&#1072;\Desktop\&#1053;&#1086;&#1088;&#1084;&#1080;&#1088;&#1086;&#1074;&#1072;&#1085;&#1080;&#1077;%20&#1053;&#1055;&#1040;\2_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87;&#1088;&#1072;&#1074;&#1086;&#1074;&#1099;&#1093;%20&#1072;&#1082;&#1090;&#1086;&#1074;%20&#1086;%20&#1085;&#1086;&#1088;&#1084;&#1080;&#1088;&#1086;&#1074;&#1072;&#1085;&#1080;&#1080;%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7616290CF897C6EC3D8682D8C071B65894A007C9F1623EF8CB47C0977A2ACC803196DC243824BO41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C666298C071B668E430A7B981623EF8CB47C0977A2ACC803196DC2438342O41B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sya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2017-04-04T10:05:00Z</cp:lastPrinted>
  <dcterms:created xsi:type="dcterms:W3CDTF">2017-02-10T11:39:00Z</dcterms:created>
  <dcterms:modified xsi:type="dcterms:W3CDTF">2017-04-04T10:05:00Z</dcterms:modified>
</cp:coreProperties>
</file>