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1327"/>
        <w:gridCol w:w="4575"/>
      </w:tblGrid>
      <w:tr w:rsidR="005C2BDD" w:rsidRPr="005C2BDD" w:rsidTr="0049651D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C2BDD" w:rsidRPr="005C2BDD" w:rsidRDefault="005C2BDD" w:rsidP="005C2BDD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5C2BDD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5C2BDD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5C2BDD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5C2BDD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5C2BDD" w:rsidRPr="005C2BDD" w:rsidRDefault="005C2BDD" w:rsidP="005C2BDD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5C2BDD" w:rsidRPr="005C2BDD" w:rsidRDefault="005C2BDD" w:rsidP="005C2BDD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5C2BDD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5C2BDD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5C2BDD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5C2BDD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5C2BDD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</w:t>
            </w:r>
          </w:p>
          <w:p w:rsidR="005C2BDD" w:rsidRPr="005C2BDD" w:rsidRDefault="005C2BDD" w:rsidP="005C2BDD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5C2BDD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5C2BDD"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5C2BDD" w:rsidRPr="005C2BDD" w:rsidRDefault="005C2BDD" w:rsidP="005C2BDD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5C2BDD" w:rsidRPr="005C2BDD" w:rsidRDefault="005C2BDD" w:rsidP="005C2BDD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C2BDD" w:rsidRPr="005C2BDD" w:rsidRDefault="005C2BDD" w:rsidP="005C2B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C2BDD" w:rsidRPr="005C2BDD" w:rsidRDefault="005C2BDD" w:rsidP="005C2BDD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5C2BDD" w:rsidRPr="005C2BDD" w:rsidRDefault="005C2BDD" w:rsidP="005C2BDD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5C2BDD" w:rsidRPr="005C2BDD" w:rsidRDefault="005C2BDD" w:rsidP="005C2BDD">
            <w:pPr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5C2BDD" w:rsidRPr="005C2BDD" w:rsidRDefault="005C2BDD" w:rsidP="005C2BDD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5C2BDD" w:rsidRPr="005C2BDD" w:rsidRDefault="005C2BDD" w:rsidP="005C2BDD">
            <w:pPr>
              <w:keepNext/>
              <w:ind w:left="-108" w:right="-108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</w:p>
          <w:p w:rsidR="005C2BDD" w:rsidRPr="005C2BDD" w:rsidRDefault="005C2BDD" w:rsidP="005C2BDD">
            <w:pPr>
              <w:rPr>
                <w:rFonts w:ascii="Century Bash" w:hAnsi="Century Bash"/>
                <w:b/>
                <w:sz w:val="24"/>
                <w:szCs w:val="24"/>
              </w:rPr>
            </w:pPr>
            <w:r w:rsidRPr="005C2BDD"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5C2BDD" w:rsidRPr="005C2BDD" w:rsidRDefault="005C2BDD" w:rsidP="005C2BDD">
            <w:pPr>
              <w:keepNext/>
              <w:spacing w:line="288" w:lineRule="auto"/>
              <w:ind w:left="-108" w:right="-108"/>
              <w:jc w:val="center"/>
              <w:outlineLvl w:val="4"/>
              <w:rPr>
                <w:b/>
                <w:caps/>
                <w:spacing w:val="10"/>
                <w:sz w:val="24"/>
                <w:szCs w:val="24"/>
              </w:rPr>
            </w:pPr>
          </w:p>
        </w:tc>
      </w:tr>
    </w:tbl>
    <w:p w:rsidR="005C2BDD" w:rsidRPr="005C2BDD" w:rsidRDefault="005C2BDD" w:rsidP="005C2BDD">
      <w:pPr>
        <w:ind w:right="-284"/>
        <w:rPr>
          <w:b/>
          <w:sz w:val="28"/>
          <w:szCs w:val="28"/>
        </w:rPr>
      </w:pPr>
      <w:r w:rsidRPr="005C2BDD">
        <w:rPr>
          <w:rFonts w:ascii="Century Bash" w:hAnsi="Century Bash"/>
          <w:b/>
          <w:sz w:val="28"/>
          <w:szCs w:val="28"/>
          <w:lang w:val="en-US"/>
        </w:rPr>
        <w:t>K</w:t>
      </w:r>
      <w:r w:rsidRPr="005C2BDD">
        <w:rPr>
          <w:b/>
          <w:sz w:val="28"/>
          <w:szCs w:val="28"/>
        </w:rPr>
        <w:t xml:space="preserve">АРАР                                              </w:t>
      </w:r>
      <w:r w:rsidRPr="005C2BDD">
        <w:rPr>
          <w:b/>
          <w:sz w:val="28"/>
          <w:szCs w:val="28"/>
        </w:rPr>
        <w:tab/>
        <w:t xml:space="preserve">                                                 РЕШЕНИЕ</w:t>
      </w:r>
    </w:p>
    <w:p w:rsidR="005C2BDD" w:rsidRPr="005C2BDD" w:rsidRDefault="005C2BDD" w:rsidP="005C2BD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2BDD" w:rsidRPr="005C2BDD" w:rsidRDefault="005C2BDD" w:rsidP="005C2BDD">
      <w:pPr>
        <w:rPr>
          <w:b/>
          <w:sz w:val="28"/>
          <w:szCs w:val="28"/>
        </w:rPr>
      </w:pPr>
      <w:r w:rsidRPr="005C2BDD">
        <w:rPr>
          <w:sz w:val="28"/>
          <w:szCs w:val="28"/>
        </w:rPr>
        <w:t xml:space="preserve">23 август  2019 й.                                 </w:t>
      </w:r>
      <w:r>
        <w:rPr>
          <w:sz w:val="28"/>
          <w:szCs w:val="28"/>
        </w:rPr>
        <w:t>№ 285</w:t>
      </w:r>
      <w:r w:rsidRPr="005C2BDD">
        <w:rPr>
          <w:sz w:val="28"/>
          <w:szCs w:val="28"/>
        </w:rPr>
        <w:t>/43</w:t>
      </w:r>
      <w:r>
        <w:rPr>
          <w:sz w:val="28"/>
          <w:szCs w:val="28"/>
        </w:rPr>
        <w:t xml:space="preserve">                      </w:t>
      </w:r>
      <w:r w:rsidRPr="005C2BDD">
        <w:rPr>
          <w:sz w:val="28"/>
          <w:szCs w:val="28"/>
        </w:rPr>
        <w:t xml:space="preserve"> 23 августа  2019г.</w:t>
      </w:r>
    </w:p>
    <w:p w:rsidR="005C2BDD" w:rsidRDefault="005C2BDD" w:rsidP="004304C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304C4" w:rsidRDefault="004304C4" w:rsidP="004304C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сельского поселения Месягутовский сельсовет муниципального района Янаульский район Республики Башкортостан № 263/39 от 30.04.2019 года   «Об имущественной поддержке субъектов малого и среднего предпринимательства  при предоставлении муниципального имущества»</w:t>
      </w:r>
    </w:p>
    <w:p w:rsidR="004304C4" w:rsidRDefault="004304C4" w:rsidP="004304C4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4304C4" w:rsidRDefault="004304C4" w:rsidP="004304C4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Совет   сельского поселения Месягутовский сельсовет муниципального района Янаульский район Республики Башкортостан РЕШИЛ:</w:t>
      </w:r>
    </w:p>
    <w:p w:rsidR="004304C4" w:rsidRDefault="004304C4" w:rsidP="004304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 Пункт 11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304C4" w:rsidRDefault="004304C4" w:rsidP="004304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 изложить в новой редакции:</w:t>
      </w:r>
    </w:p>
    <w:p w:rsidR="004304C4" w:rsidRDefault="004304C4" w:rsidP="004304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внесенные в него изменения подлежат:</w:t>
      </w:r>
    </w:p>
    <w:p w:rsidR="004304C4" w:rsidRDefault="004304C4" w:rsidP="004304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 сельского поселения (в том числе в форме открытых данных) - в течение 3 рабочих дней со дня утверждения.</w:t>
      </w:r>
    </w:p>
    <w:p w:rsidR="004304C4" w:rsidRPr="00617204" w:rsidRDefault="004304C4" w:rsidP="00430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7204">
        <w:rPr>
          <w:bCs/>
          <w:sz w:val="28"/>
          <w:szCs w:val="28"/>
        </w:rPr>
        <w:t xml:space="preserve">Настоящее решение  обнародовать на информационном стенде Администрации сельского поселения Месягутовский сельсовет: Республика Башкортостан, Янаульский район, </w:t>
      </w:r>
      <w:proofErr w:type="spellStart"/>
      <w:r w:rsidRPr="00617204">
        <w:rPr>
          <w:bCs/>
          <w:sz w:val="28"/>
          <w:szCs w:val="28"/>
        </w:rPr>
        <w:t>с</w:t>
      </w:r>
      <w:proofErr w:type="gramStart"/>
      <w:r w:rsidRPr="00617204">
        <w:rPr>
          <w:bCs/>
          <w:sz w:val="28"/>
          <w:szCs w:val="28"/>
        </w:rPr>
        <w:t>.М</w:t>
      </w:r>
      <w:proofErr w:type="gramEnd"/>
      <w:r w:rsidRPr="00617204">
        <w:rPr>
          <w:bCs/>
          <w:sz w:val="28"/>
          <w:szCs w:val="28"/>
        </w:rPr>
        <w:t>есягутово</w:t>
      </w:r>
      <w:proofErr w:type="spellEnd"/>
      <w:r w:rsidRPr="00617204">
        <w:rPr>
          <w:bCs/>
          <w:sz w:val="28"/>
          <w:szCs w:val="28"/>
        </w:rPr>
        <w:t xml:space="preserve">, </w:t>
      </w:r>
      <w:proofErr w:type="spellStart"/>
      <w:r w:rsidRPr="00617204">
        <w:rPr>
          <w:bCs/>
          <w:sz w:val="28"/>
          <w:szCs w:val="28"/>
        </w:rPr>
        <w:t>ул.Мира</w:t>
      </w:r>
      <w:proofErr w:type="spellEnd"/>
      <w:r w:rsidRPr="00617204">
        <w:rPr>
          <w:bCs/>
          <w:sz w:val="28"/>
          <w:szCs w:val="28"/>
        </w:rPr>
        <w:t xml:space="preserve">, дом 12 и разместить на  официальном сайте  сельского поселения Месягутовский сельсовет муниципального района  Янаульский район   Республики Башкортостан по адресу: </w:t>
      </w:r>
      <w:hyperlink r:id="rId6" w:tgtFrame="_blank" w:history="1">
        <w:r w:rsidRPr="00617204">
          <w:rPr>
            <w:rStyle w:val="a3"/>
            <w:bCs/>
            <w:sz w:val="28"/>
            <w:szCs w:val="28"/>
          </w:rPr>
          <w:t>mesyagut.ru</w:t>
        </w:r>
      </w:hyperlink>
    </w:p>
    <w:p w:rsidR="004304C4" w:rsidRDefault="004304C4" w:rsidP="004304C4">
      <w:pPr>
        <w:ind w:firstLine="708"/>
        <w:jc w:val="both"/>
        <w:rPr>
          <w:sz w:val="28"/>
          <w:szCs w:val="28"/>
        </w:rPr>
      </w:pPr>
    </w:p>
    <w:p w:rsidR="004304C4" w:rsidRDefault="004304C4" w:rsidP="004304C4">
      <w:pPr>
        <w:ind w:firstLine="708"/>
        <w:jc w:val="both"/>
        <w:rPr>
          <w:sz w:val="28"/>
          <w:szCs w:val="28"/>
        </w:rPr>
      </w:pPr>
    </w:p>
    <w:p w:rsidR="004304C4" w:rsidRDefault="004304C4" w:rsidP="004304C4">
      <w:pPr>
        <w:jc w:val="both"/>
        <w:rPr>
          <w:sz w:val="28"/>
          <w:szCs w:val="28"/>
        </w:rPr>
      </w:pPr>
    </w:p>
    <w:p w:rsidR="004304C4" w:rsidRPr="00617204" w:rsidRDefault="004304C4" w:rsidP="004304C4">
      <w:pPr>
        <w:jc w:val="both"/>
        <w:rPr>
          <w:sz w:val="28"/>
          <w:szCs w:val="28"/>
          <w:lang w:eastAsia="en-US"/>
        </w:rPr>
      </w:pPr>
      <w:r w:rsidRPr="00617204">
        <w:rPr>
          <w:sz w:val="28"/>
          <w:szCs w:val="28"/>
          <w:lang w:eastAsia="en-US"/>
        </w:rPr>
        <w:t xml:space="preserve">Заместитель председателя Совета сельского поселения  </w:t>
      </w:r>
    </w:p>
    <w:p w:rsidR="004304C4" w:rsidRPr="00617204" w:rsidRDefault="004304C4" w:rsidP="004304C4">
      <w:pPr>
        <w:jc w:val="both"/>
        <w:rPr>
          <w:sz w:val="28"/>
          <w:szCs w:val="28"/>
          <w:lang w:eastAsia="en-US"/>
        </w:rPr>
      </w:pPr>
      <w:r w:rsidRPr="00617204">
        <w:rPr>
          <w:sz w:val="28"/>
          <w:szCs w:val="28"/>
          <w:lang w:eastAsia="en-US"/>
        </w:rPr>
        <w:t xml:space="preserve">Месягутовский сельсовет муниципального района </w:t>
      </w:r>
    </w:p>
    <w:p w:rsidR="004304C4" w:rsidRPr="00617204" w:rsidRDefault="004304C4" w:rsidP="004304C4">
      <w:pPr>
        <w:jc w:val="both"/>
        <w:rPr>
          <w:sz w:val="28"/>
          <w:szCs w:val="28"/>
          <w:lang w:eastAsia="en-US"/>
        </w:rPr>
      </w:pPr>
      <w:r w:rsidRPr="00617204">
        <w:rPr>
          <w:sz w:val="28"/>
          <w:szCs w:val="28"/>
          <w:lang w:eastAsia="en-US"/>
        </w:rPr>
        <w:t xml:space="preserve">Янаульский район </w:t>
      </w:r>
    </w:p>
    <w:p w:rsidR="00496131" w:rsidRPr="005C2BDD" w:rsidRDefault="004304C4" w:rsidP="005C2BDD">
      <w:pPr>
        <w:jc w:val="both"/>
        <w:rPr>
          <w:sz w:val="28"/>
          <w:szCs w:val="28"/>
          <w:lang w:eastAsia="en-US"/>
        </w:rPr>
      </w:pPr>
      <w:r w:rsidRPr="00617204">
        <w:rPr>
          <w:sz w:val="28"/>
          <w:szCs w:val="28"/>
          <w:lang w:eastAsia="en-US"/>
        </w:rPr>
        <w:t xml:space="preserve">Республики Башкортостан                                                       </w:t>
      </w:r>
      <w:proofErr w:type="spellStart"/>
      <w:r w:rsidRPr="00617204">
        <w:rPr>
          <w:sz w:val="28"/>
          <w:szCs w:val="28"/>
          <w:lang w:eastAsia="en-US"/>
        </w:rPr>
        <w:t>Д.Ф.Габдулхаков</w:t>
      </w:r>
      <w:bookmarkStart w:id="0" w:name="_GoBack"/>
      <w:bookmarkEnd w:id="0"/>
      <w:proofErr w:type="spellEnd"/>
    </w:p>
    <w:sectPr w:rsidR="00496131" w:rsidRPr="005C2BDD" w:rsidSect="005C2B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77"/>
    <w:rsid w:val="004304C4"/>
    <w:rsid w:val="00496131"/>
    <w:rsid w:val="00530177"/>
    <w:rsid w:val="005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0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4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0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4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syag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2019-08-30T11:07:00Z</cp:lastPrinted>
  <dcterms:created xsi:type="dcterms:W3CDTF">2019-08-30T10:56:00Z</dcterms:created>
  <dcterms:modified xsi:type="dcterms:W3CDTF">2019-08-30T11:07:00Z</dcterms:modified>
</cp:coreProperties>
</file>