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EB" w:rsidRPr="00B909CA" w:rsidRDefault="00BD45EB" w:rsidP="00393AFF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909CA"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BD45EB" w:rsidRPr="00B909CA" w:rsidRDefault="00BD45EB" w:rsidP="00393A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</w:t>
      </w:r>
    </w:p>
    <w:p w:rsidR="00BD45EB" w:rsidRPr="00B909CA" w:rsidRDefault="00BD45EB" w:rsidP="00393A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сельском поселении </w:t>
      </w:r>
      <w:proofErr w:type="spellStart"/>
      <w:r w:rsidR="00F85F4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 w:rsidP="0039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BD45EB" w:rsidRPr="00B909CA" w:rsidRDefault="00BD45EB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 </w:t>
      </w:r>
      <w:proofErr w:type="spellStart"/>
      <w:r w:rsidR="00F85F45">
        <w:rPr>
          <w:rFonts w:ascii="Times New Roman" w:hAnsi="Times New Roman"/>
          <w:b w:val="0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</w:t>
      </w:r>
      <w:proofErr w:type="gramStart"/>
      <w:r w:rsidRPr="00B909CA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F85F45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="00F85F4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F85F45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F85F45">
        <w:rPr>
          <w:rFonts w:ascii="Times New Roman" w:hAnsi="Times New Roman"/>
          <w:sz w:val="28"/>
          <w:szCs w:val="28"/>
        </w:rPr>
        <w:t>.М</w:t>
      </w:r>
      <w:proofErr w:type="gramEnd"/>
      <w:r w:rsidR="00F85F45">
        <w:rPr>
          <w:rFonts w:ascii="Times New Roman" w:hAnsi="Times New Roman"/>
          <w:sz w:val="28"/>
          <w:szCs w:val="28"/>
        </w:rPr>
        <w:t>есягутово, ул.Мира, дом 12</w:t>
      </w:r>
      <w:r w:rsidR="00F85F45" w:rsidRPr="00320F02">
        <w:rPr>
          <w:rFonts w:ascii="Times New Roman" w:hAnsi="Times New Roman"/>
          <w:sz w:val="28"/>
          <w:szCs w:val="28"/>
        </w:rPr>
        <w:t xml:space="preserve"> 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hyperlink r:id="rId4" w:tgtFrame="_blank" w:history="1">
        <w:r w:rsidR="00F85F45" w:rsidRPr="00680115">
          <w:rPr>
            <w:rStyle w:val="a4"/>
            <w:rFonts w:ascii="Times New Roman" w:hAnsi="Times New Roman"/>
            <w:sz w:val="28"/>
            <w:szCs w:val="28"/>
          </w:rPr>
          <w:t>http://mesyagut.ru/</w:t>
        </w:r>
      </w:hyperlink>
      <w:r w:rsidR="00F85F45" w:rsidRPr="00EC12EB">
        <w:rPr>
          <w:rFonts w:ascii="Times New Roman" w:hAnsi="Times New Roman"/>
          <w:sz w:val="28"/>
          <w:szCs w:val="28"/>
        </w:rPr>
        <w:t>.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  <w:r w:rsidR="00F85F45">
        <w:rPr>
          <w:rFonts w:ascii="Times New Roman" w:hAnsi="Times New Roman"/>
          <w:sz w:val="28"/>
          <w:szCs w:val="28"/>
        </w:rPr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F85F45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F85F45">
        <w:rPr>
          <w:rFonts w:ascii="Times New Roman" w:hAnsi="Times New Roman"/>
          <w:sz w:val="28"/>
          <w:szCs w:val="28"/>
        </w:rPr>
        <w:t>И.И.Ахраров</w:t>
      </w:r>
      <w:proofErr w:type="spellEnd"/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5F45" w:rsidRPr="00B909CA" w:rsidRDefault="00F85F45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85F45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от ___ мая </w:t>
      </w:r>
      <w:smartTag w:uri="urn:schemas-microsoft-com:office:smarttags" w:element="metricconverter">
        <w:smartTagPr>
          <w:attr w:name="ProductID" w:val="2016 г"/>
        </w:smartTagPr>
        <w:r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909CA">
        <w:rPr>
          <w:rFonts w:ascii="Times New Roman" w:hAnsi="Times New Roman" w:cs="Times New Roman"/>
          <w:sz w:val="24"/>
          <w:szCs w:val="24"/>
        </w:rPr>
        <w:t>. № ____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9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F85F4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направляют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для рассмотрения направляются в комиссию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lastRenderedPageBreak/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 (далее - комиссия). </w:t>
      </w:r>
      <w:bookmarkStart w:id="3" w:name="P138"/>
      <w:bookmarkEnd w:id="3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1"/>
      <w:bookmarkStart w:id="6" w:name="P142"/>
      <w:bookmarkEnd w:id="4"/>
      <w:bookmarkEnd w:id="5"/>
      <w:bookmarkEnd w:id="6"/>
      <w:r w:rsidRPr="00B909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BD45EB" w:rsidRPr="00B909CA" w:rsidRDefault="00BD45EB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B9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9CA">
        <w:rPr>
          <w:rFonts w:ascii="Times New Roman" w:hAnsi="Times New Roman"/>
          <w:sz w:val="24"/>
          <w:szCs w:val="24"/>
        </w:rPr>
        <w:t>сельском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F45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</w:t>
      </w:r>
      <w:proofErr w:type="spellStart"/>
      <w:r w:rsidR="00F85F4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BD45EB" w:rsidRPr="00B909CA" w:rsidRDefault="00BD45EB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proofErr w:type="spellStart"/>
      <w:r w:rsidR="00F85F4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F85F4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D45EB" w:rsidRPr="00B909CA" w:rsidRDefault="00F85F45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="00BD45EB" w:rsidRPr="00B909CA">
        <w:rPr>
          <w:rFonts w:ascii="Times New Roman" w:hAnsi="Times New Roman"/>
          <w:sz w:val="28"/>
          <w:szCs w:val="28"/>
        </w:rPr>
        <w:t xml:space="preserve"> сельсовет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BD45EB" w:rsidRPr="00B909CA" w:rsidSect="00780F03">
      <w:pgSz w:w="11906" w:h="16838"/>
      <w:pgMar w:top="540" w:right="850" w:bottom="2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F0"/>
    <w:rsid w:val="00072D35"/>
    <w:rsid w:val="000756C6"/>
    <w:rsid w:val="000B4AFC"/>
    <w:rsid w:val="002720FC"/>
    <w:rsid w:val="00284F39"/>
    <w:rsid w:val="003539A4"/>
    <w:rsid w:val="00380499"/>
    <w:rsid w:val="00393AFF"/>
    <w:rsid w:val="003B4E8B"/>
    <w:rsid w:val="00421F40"/>
    <w:rsid w:val="004870B5"/>
    <w:rsid w:val="004946E3"/>
    <w:rsid w:val="004D5610"/>
    <w:rsid w:val="004E5C26"/>
    <w:rsid w:val="0054178A"/>
    <w:rsid w:val="00575B70"/>
    <w:rsid w:val="00584F49"/>
    <w:rsid w:val="005D52C9"/>
    <w:rsid w:val="005E38D0"/>
    <w:rsid w:val="005F28B1"/>
    <w:rsid w:val="00606C79"/>
    <w:rsid w:val="006430CF"/>
    <w:rsid w:val="00662533"/>
    <w:rsid w:val="00665CEE"/>
    <w:rsid w:val="006B66D2"/>
    <w:rsid w:val="006C4FF8"/>
    <w:rsid w:val="0073280E"/>
    <w:rsid w:val="0074182E"/>
    <w:rsid w:val="00780F03"/>
    <w:rsid w:val="007949C3"/>
    <w:rsid w:val="007E5E66"/>
    <w:rsid w:val="007F71D0"/>
    <w:rsid w:val="008177EB"/>
    <w:rsid w:val="00825200"/>
    <w:rsid w:val="00845EED"/>
    <w:rsid w:val="0085410B"/>
    <w:rsid w:val="00926C82"/>
    <w:rsid w:val="00A15A9B"/>
    <w:rsid w:val="00A33F4E"/>
    <w:rsid w:val="00A77D64"/>
    <w:rsid w:val="00B006F0"/>
    <w:rsid w:val="00B8135C"/>
    <w:rsid w:val="00B909CA"/>
    <w:rsid w:val="00B96EE7"/>
    <w:rsid w:val="00B96EEC"/>
    <w:rsid w:val="00BD45EB"/>
    <w:rsid w:val="00C25FE5"/>
    <w:rsid w:val="00C27AC7"/>
    <w:rsid w:val="00C35D0A"/>
    <w:rsid w:val="00C5481E"/>
    <w:rsid w:val="00CB45DF"/>
    <w:rsid w:val="00D62CDE"/>
    <w:rsid w:val="00D63D6B"/>
    <w:rsid w:val="00D70E4A"/>
    <w:rsid w:val="00D818A7"/>
    <w:rsid w:val="00EC3C57"/>
    <w:rsid w:val="00F512D7"/>
    <w:rsid w:val="00F85F45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B006F0"/>
    <w:rPr>
      <w:lang w:eastAsia="en-US"/>
    </w:rPr>
  </w:style>
  <w:style w:type="character" w:styleId="a4">
    <w:name w:val="Hyperlink"/>
    <w:basedOn w:val="a0"/>
    <w:uiPriority w:val="99"/>
    <w:rsid w:val="000756C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D237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yagu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Радмир</dc:creator>
  <cp:lastModifiedBy>1</cp:lastModifiedBy>
  <cp:revision>3</cp:revision>
  <cp:lastPrinted>2016-05-11T04:02:00Z</cp:lastPrinted>
  <dcterms:created xsi:type="dcterms:W3CDTF">2016-05-10T12:26:00Z</dcterms:created>
  <dcterms:modified xsi:type="dcterms:W3CDTF">2016-05-11T04:02:00Z</dcterms:modified>
</cp:coreProperties>
</file>