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5D" w:rsidRDefault="00D8435D" w:rsidP="00D8435D">
      <w:pPr>
        <w:ind w:firstLine="426"/>
        <w:jc w:val="center"/>
        <w:rPr>
          <w:rFonts w:cstheme="minorHAnsi"/>
          <w:b/>
          <w:sz w:val="28"/>
          <w:szCs w:val="28"/>
          <w:shd w:val="clear" w:color="auto" w:fill="FFFFFF"/>
        </w:rPr>
      </w:pPr>
      <w:bookmarkStart w:id="0" w:name="_GoBack"/>
      <w:r>
        <w:rPr>
          <w:rFonts w:cstheme="minorHAnsi"/>
          <w:b/>
          <w:sz w:val="28"/>
          <w:szCs w:val="28"/>
          <w:shd w:val="clear" w:color="auto" w:fill="FFFFFF"/>
        </w:rPr>
        <w:t xml:space="preserve">РЕГИСТРАЦИЯ </w:t>
      </w:r>
      <w:r>
        <w:rPr>
          <w:rFonts w:cstheme="minorHAnsi"/>
          <w:b/>
          <w:sz w:val="28"/>
          <w:szCs w:val="28"/>
          <w:shd w:val="clear" w:color="auto" w:fill="FFFFFF"/>
        </w:rPr>
        <w:br/>
        <w:t>ОБЩЕСТВА С ОГРАНИЧЕННОЙ ОТВЕТСТВЕННОСТЬЮ</w:t>
      </w:r>
    </w:p>
    <w:bookmarkEnd w:id="0"/>
    <w:p w:rsidR="00D8435D" w:rsidRDefault="00D8435D" w:rsidP="00D8435D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► Шаг 1: Подготовка документов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Перед подготовкой документов на регистрацию ООО учредител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ю(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-ям) необходимо определиться по следующим пунктам: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наименование (название ООО);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- юридический адрес (адрес регистрац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ии ООО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размер уставного капитала (минимальный 10000р.);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распределение долей между участниками (если их несколько);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руководитель (генеральный директор);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виды деятельности, которыми планируется заниматься (коды ОКВЭД);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система налогообложения.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1. Протокол учредительного собрания ООО. В случае если учредитель один, то соответственно - решение об учрежден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ии ООО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. Протокол или решение распечатываются в 3-х экземплярах, один в налоговый орган, остальные понадобятся в дальнейшем. Двусторонняя печать документов, представляемых в регистрирующий орган, запрещена.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2. В случае если учредителей несколько - подготавливаем договор об учреждении ООО, однако подавать его в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налоговую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необязательно. Количество экземпляров зависит от количества учредителей – по одному для каждого.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3. Заполнение бланка заявления о государственной регистрации юридического лица при создании - форма P11001 в формате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Excel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(распечатывается в одном экземпляре).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4. Подготовка устава ООО (распечатывается в двух экземплярах, оба подаются в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налоговую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, один из них с печатью налоговой получают после регистрации).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Устав</w:t>
      </w:r>
      <w:r>
        <w:rPr>
          <w:rFonts w:cstheme="minorHAnsi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протокол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листы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заполненного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заявления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скрепляются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простыми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скрепками</w:t>
      </w:r>
      <w:r>
        <w:rPr>
          <w:rFonts w:cstheme="minorHAnsi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На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данный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момент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прошивать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докуме</w:t>
      </w:r>
      <w:r>
        <w:rPr>
          <w:rFonts w:cstheme="minorHAnsi"/>
          <w:sz w:val="28"/>
          <w:szCs w:val="28"/>
          <w:shd w:val="clear" w:color="auto" w:fill="FFFFFF"/>
        </w:rPr>
        <w:t xml:space="preserve">нты при подаче на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госрегистрацию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не обязательно (Письмо ФНС от 25 сентября 2013 г. N СА-3-14/3512@). Заверять подписи учредителей ООО у нотариуса при личной подаче документов на первичную регистрацию ООО не нужно, но обязательно присутствие всех учредителей, как при сдаче, так и при получении (ФЗ N 129-ФЗ, Глава III, ст.9, пкт.1.2, второй абзац).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► Шаг 2: Оплата госпошлины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D8435D" w:rsidRDefault="00D8435D" w:rsidP="00D8435D">
      <w:pPr>
        <w:ind w:firstLine="567"/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В формировании квитанции на оплату госпошлины Вам поможет сервис ФНС по уплате госпошлины, распечатываем и оплачиваем (</w:t>
      </w:r>
      <w:r>
        <w:rPr>
          <w:rFonts w:cstheme="minorHAnsi"/>
          <w:b/>
          <w:sz w:val="28"/>
          <w:szCs w:val="28"/>
          <w:shd w:val="clear" w:color="auto" w:fill="FFFFFF"/>
        </w:rPr>
        <w:t>4000р.</w:t>
      </w:r>
      <w:r>
        <w:rPr>
          <w:rFonts w:cstheme="minorHAnsi"/>
          <w:sz w:val="28"/>
          <w:szCs w:val="28"/>
          <w:shd w:val="clear" w:color="auto" w:fill="FFFFFF"/>
        </w:rPr>
        <w:t xml:space="preserve">) без комиссии в любом банке. Оплату производит любой из учредителей. Оплаченную квитанцию подкрепляем к верхнему краю первого листа заявления P11001. Данный сервис также позволяет воспользоваться услугой безналичной электронной оплаты. С 11 марта 2014г. вступил в силу Приказ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Минфина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России от 26.12.2013 N 139н из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которого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следует, что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lastRenderedPageBreak/>
        <w:t>непредоставление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документа об уплате государственной пошлины не является основанием для отказа в регистрации, запросить его налоговый орган может в информационной системе о государственных и муниципальных платежах самостоятельно. Таким образом, Вы можете исключить поход в банк, оплатив госпошлину путем</w:t>
      </w:r>
      <w: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безналичной электронной оплаты.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D8435D" w:rsidRDefault="00D8435D" w:rsidP="00D8435D">
      <w:pPr>
        <w:shd w:val="clear" w:color="auto" w:fill="FFFFFF"/>
        <w:ind w:firstLine="567"/>
        <w:jc w:val="both"/>
        <w:outlineLvl w:val="2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pacing w:val="15"/>
          <w:sz w:val="28"/>
          <w:szCs w:val="28"/>
        </w:rPr>
        <w:t xml:space="preserve">► Шаг </w:t>
      </w:r>
      <w:r>
        <w:rPr>
          <w:rFonts w:cstheme="minorHAnsi"/>
          <w:b/>
          <w:sz w:val="28"/>
          <w:szCs w:val="28"/>
        </w:rPr>
        <w:t>3: Государственная регистрация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Для регистрац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ии ООО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понадобятся: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паспортные данные учредителей и руководителя;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ИНН учредителей и руководителя (при наличии);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копия свидетельства о праве собственности на помещение и гарантийное письмо от собственника помещения (если помещение принадлежит не Вам), либо согласие собственника жилого помещения (при регистрации на домашний адрес).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Документы для регистрации ООО необходимо подать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в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налоговую: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1. Заявление о государственной регистрации юридического лица при создании по форме P11001;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2. Протокол (решение) об учрежден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ии ООО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>;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3. Устав ООО (в двух экземплярах);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4. Документ об оплате государственной пошлины за регистрацию юридического лица (квитанция);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5. Копия свидетельства о праве собственности на помещение;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6. Гарантийное письмо от собственника помещения (если помещение не принадлежит).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7. При необходимости Заявление о переходе на упрощенную систему налогообложения по форме 26.2-1 также возможно подать одновременно с документами на регистрацию ООО.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Оригиналы или копии ИНН участников и руководителя при подаче документов на регистрацию ООО не требуется. Однако, при наличии ИНН указание его в заявлении обязательно.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Все учредители идут в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налоговую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, взяв с собой паспорта, и подают пакет документов регистрирующему инспектору. Присутствие руководителя (генерального директора), если он не учредитель, не требуется. Каждый учредитель на своём Листе Н заявления заполняет от руки ручкой с чёрными чернилами поле Ф.И.О. и ставит подпись заявителя в присутствии налогового инспектора.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Через</w:t>
      </w:r>
      <w:r>
        <w:rPr>
          <w:rFonts w:cstheme="minorHAnsi"/>
          <w:sz w:val="28"/>
          <w:szCs w:val="28"/>
          <w:shd w:val="clear" w:color="auto" w:fill="FFFFFF"/>
        </w:rPr>
        <w:t xml:space="preserve"> 3 </w:t>
      </w:r>
      <w:r>
        <w:rPr>
          <w:sz w:val="28"/>
          <w:szCs w:val="28"/>
          <w:shd w:val="clear" w:color="auto" w:fill="FFFFFF"/>
        </w:rPr>
        <w:t>рабочих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дня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все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учредители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идут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паспортами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распиской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налоговую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>и</w:t>
      </w:r>
      <w:r>
        <w:rPr>
          <w:rFonts w:cstheme="minorHAnsi"/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>полу</w:t>
      </w:r>
      <w:r>
        <w:rPr>
          <w:rFonts w:cstheme="minorHAnsi"/>
          <w:sz w:val="28"/>
          <w:szCs w:val="28"/>
          <w:u w:val="single"/>
          <w:shd w:val="clear" w:color="auto" w:fill="FFFFFF"/>
        </w:rPr>
        <w:t>чают пакет из следующих документов: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>
        <w:rPr>
          <w:rFonts w:cstheme="minorHAnsi"/>
          <w:sz w:val="28"/>
          <w:szCs w:val="28"/>
          <w:shd w:val="clear" w:color="auto" w:fill="FFFFFF"/>
        </w:rPr>
        <w:t xml:space="preserve"> свидетельство о государственной регистрации юридического лица;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>
        <w:rPr>
          <w:rFonts w:cstheme="minorHAnsi"/>
          <w:sz w:val="28"/>
          <w:szCs w:val="28"/>
          <w:shd w:val="clear" w:color="auto" w:fill="FFFFFF"/>
        </w:rPr>
        <w:t xml:space="preserve"> свидетельство о постановке на учёт в налоговом органе;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>
        <w:rPr>
          <w:rFonts w:cstheme="minorHAnsi"/>
          <w:sz w:val="28"/>
          <w:szCs w:val="28"/>
          <w:shd w:val="clear" w:color="auto" w:fill="FFFFFF"/>
        </w:rPr>
        <w:t xml:space="preserve"> лист записи единого государственного реестра юридических лиц;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lastRenderedPageBreak/>
        <w:t>✔</w:t>
      </w:r>
      <w:r>
        <w:rPr>
          <w:rFonts w:cstheme="minorHAnsi"/>
          <w:sz w:val="28"/>
          <w:szCs w:val="28"/>
          <w:shd w:val="clear" w:color="auto" w:fill="FFFFFF"/>
        </w:rPr>
        <w:t xml:space="preserve"> один экземпляр устава с печатью налоговой.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Внимание! Выписка из ЕГРЮЛ исключена из списка выдаваемых при регистрации документов с 11 марта 2014 года Приказом Минфина России от 26.12.2013 N 139н.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D8435D" w:rsidRDefault="00D8435D" w:rsidP="00D8435D">
      <w:pPr>
        <w:ind w:firstLine="567"/>
        <w:jc w:val="both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sz w:val="28"/>
          <w:szCs w:val="28"/>
          <w:u w:val="single"/>
          <w:shd w:val="clear" w:color="auto" w:fill="FFFFFF"/>
        </w:rPr>
        <w:t>Возможные дополнительные расходы на открытие ООО: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услуги юристов по подготовке документов – от 5000 до 8000р.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нотариальное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заверение заявления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по форме Р11001 – от 1000 до 1500р.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нотариальная доверенность для представителя – от 1000 до 1500р.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D8435D" w:rsidRDefault="00D8435D" w:rsidP="00D8435D">
      <w:pPr>
        <w:ind w:firstLine="567"/>
        <w:jc w:val="both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ПОСЛЕ</w:t>
      </w:r>
      <w:r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регистрац</w:t>
      </w:r>
      <w:proofErr w:type="gramStart"/>
      <w:r>
        <w:rPr>
          <w:b/>
          <w:sz w:val="28"/>
          <w:szCs w:val="28"/>
          <w:u w:val="single"/>
          <w:shd w:val="clear" w:color="auto" w:fill="FFFFFF"/>
        </w:rPr>
        <w:t>ии</w:t>
      </w:r>
      <w:r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ООО</w:t>
      </w:r>
      <w:proofErr w:type="gramEnd"/>
      <w:r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: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подача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заявления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переходе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систему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налогообложения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УСН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или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ЕНВД</w:t>
      </w:r>
      <w:r>
        <w:rPr>
          <w:rFonts w:cstheme="minorHAnsi"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при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необходимости</w:t>
      </w:r>
      <w:r>
        <w:rPr>
          <w:rFonts w:cstheme="minorHAnsi"/>
          <w:sz w:val="28"/>
          <w:szCs w:val="28"/>
          <w:shd w:val="clear" w:color="auto" w:fill="FFFFFF"/>
        </w:rPr>
        <w:t xml:space="preserve">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получение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кодов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статистики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ООО</w:t>
      </w:r>
      <w:r>
        <w:rPr>
          <w:rFonts w:cstheme="minorHAnsi"/>
          <w:sz w:val="28"/>
          <w:szCs w:val="28"/>
          <w:shd w:val="clear" w:color="auto" w:fill="FFFFFF"/>
        </w:rPr>
        <w:t xml:space="preserve">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заказ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печати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ООО</w:t>
      </w:r>
      <w:r>
        <w:rPr>
          <w:rFonts w:cstheme="minorHAnsi"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с</w:t>
      </w:r>
      <w:r>
        <w:rPr>
          <w:rFonts w:cstheme="minorHAnsi"/>
          <w:sz w:val="28"/>
          <w:szCs w:val="28"/>
          <w:shd w:val="clear" w:color="auto" w:fill="FFFFFF"/>
        </w:rPr>
        <w:t xml:space="preserve"> 2015 </w:t>
      </w:r>
      <w:r>
        <w:rPr>
          <w:sz w:val="28"/>
          <w:szCs w:val="28"/>
          <w:shd w:val="clear" w:color="auto" w:fill="FFFFFF"/>
        </w:rPr>
        <w:t>года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явл</w:t>
      </w:r>
      <w:r>
        <w:rPr>
          <w:rFonts w:cstheme="minorHAnsi"/>
          <w:sz w:val="28"/>
          <w:szCs w:val="28"/>
          <w:shd w:val="clear" w:color="auto" w:fill="FFFFFF"/>
        </w:rPr>
        <w:t xml:space="preserve">яется обязательным);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открытие расчетного счета для ООО в банке;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получение необходимых лицензий (если деятельность того требует); </w:t>
      </w:r>
    </w:p>
    <w:p w:rsidR="00D8435D" w:rsidRDefault="00D8435D" w:rsidP="00D8435D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- установка и регистрация кассового аппарата для ООО (в случае необходимости). </w:t>
      </w:r>
    </w:p>
    <w:p w:rsidR="00D8435D" w:rsidRDefault="00D8435D" w:rsidP="00D8435D"/>
    <w:p w:rsidR="00D11116" w:rsidRDefault="00D11116"/>
    <w:sectPr w:rsidR="00D1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5D"/>
    <w:rsid w:val="00D11116"/>
    <w:rsid w:val="00D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2020-11-10T04:29:00Z</dcterms:created>
  <dcterms:modified xsi:type="dcterms:W3CDTF">2020-11-10T04:30:00Z</dcterms:modified>
</cp:coreProperties>
</file>