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844"/>
        <w:gridCol w:w="4396"/>
      </w:tblGrid>
      <w:tr w:rsidR="002E7E04" w:rsidTr="002E7E04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7E04" w:rsidRDefault="002E7E04">
            <w:pPr>
              <w:spacing w:after="0" w:line="240" w:lineRule="auto"/>
              <w:jc w:val="both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ОРТОСТАН РЕСПУБЛИКА</w:t>
            </w:r>
            <w:r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Ы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2E7E0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Е</w:t>
            </w:r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СОВЕТЫ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7E04" w:rsidRDefault="002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МЕСЯГУТОВСКИЙ СЕЛЬСОВЕТ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2E7E04" w:rsidRDefault="002E7E04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Arial"/>
                <w:b/>
                <w:bCs/>
                <w:caps/>
                <w:kern w:val="32"/>
                <w:sz w:val="24"/>
                <w:szCs w:val="24"/>
              </w:rPr>
            </w:pPr>
            <w:r>
              <w:rPr>
                <w:rFonts w:ascii="Century Bash" w:eastAsia="Times New Roman" w:hAnsi="Century Bash" w:cs="Arial"/>
                <w:b/>
                <w:bCs/>
                <w:spacing w:val="6"/>
                <w:kern w:val="32"/>
                <w:sz w:val="24"/>
                <w:szCs w:val="24"/>
              </w:rPr>
              <w:t>ЯНАУЛЬСКИЙ РАЙОН</w:t>
            </w:r>
            <w:r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</w:rPr>
              <w:t xml:space="preserve"> </w:t>
            </w:r>
          </w:p>
          <w:p w:rsidR="002E7E04" w:rsidRDefault="002E7E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</w:rPr>
              <w:t>РЕСПУБЛИКИ БАШКОРТОСТАН</w:t>
            </w:r>
          </w:p>
        </w:tc>
      </w:tr>
    </w:tbl>
    <w:p w:rsidR="002E7E04" w:rsidRDefault="002E7E04" w:rsidP="002E7E04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  <w:r>
        <w:rPr>
          <w:rFonts w:ascii="Century Bash" w:eastAsia="Times New Roman" w:hAnsi="Century Bash" w:cs="Century Bash"/>
          <w:b/>
          <w:bCs/>
          <w:sz w:val="28"/>
          <w:szCs w:val="28"/>
          <w:lang w:val="en-US" w:eastAsia="ru-RU"/>
        </w:rPr>
        <w:t>K</w:t>
      </w:r>
      <w:r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  <w:t>АРАР                                                                                             РЕШЕНИЕ</w:t>
      </w:r>
    </w:p>
    <w:p w:rsidR="002E7E04" w:rsidRDefault="002E7E04" w:rsidP="002E7E04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</w:p>
    <w:p w:rsidR="002E7E04" w:rsidRDefault="002E7E04" w:rsidP="002E7E04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 xml:space="preserve">___ сентябрь 2022 </w:t>
      </w:r>
      <w:r>
        <w:rPr>
          <w:rFonts w:ascii="Times New Roman" w:eastAsia="Times New Roman" w:hAnsi="Times New Roman" w:cs="Calibri"/>
          <w:b/>
          <w:sz w:val="28"/>
          <w:szCs w:val="28"/>
        </w:rPr>
        <w:t>й.                         № 229</w:t>
      </w:r>
      <w:r>
        <w:rPr>
          <w:rFonts w:ascii="Times New Roman" w:eastAsia="Times New Roman" w:hAnsi="Times New Roman" w:cs="Calibri"/>
          <w:b/>
          <w:sz w:val="28"/>
          <w:szCs w:val="28"/>
        </w:rPr>
        <w:t>/34                       ___ сентября 2022 г.</w:t>
      </w: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Правил содержания, выгула, продажи, отлова и умерщвления домашних животных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район Республики Башкортостан</w:t>
      </w: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0D90" w:rsidRPr="009C0D90" w:rsidRDefault="009C0D90" w:rsidP="009C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8" w:history="1">
        <w:r w:rsidRPr="009C0D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131-ФЗ от 06.10.2003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Башкортостан,  в целях упорядочивания содержания домашних животных и птицы, и создания условий, исключающих возможность причинения ими вреда здоровью людей, а также создания благоприятного экологического климата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</w:t>
      </w:r>
      <w:proofErr w:type="gramEnd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Башкортостан, </w:t>
      </w:r>
      <w:r w:rsidRPr="009C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9C0D90" w:rsidRPr="009C0D90" w:rsidRDefault="009C0D90" w:rsidP="009C0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9C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содержания, выгула, продажи, отлова и умерщвления домашних животных</w:t>
      </w:r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Башкортостан согласно приложению.</w:t>
      </w:r>
    </w:p>
    <w:p w:rsidR="009C0D90" w:rsidRPr="009C0D90" w:rsidRDefault="009C0D90" w:rsidP="009C0D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D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2. Решение Совета </w:t>
      </w:r>
      <w:r w:rsidRPr="009C0D9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№ </w:t>
      </w:r>
      <w:r>
        <w:rPr>
          <w:rFonts w:ascii="Times New Roman" w:eastAsia="Calibri" w:hAnsi="Times New Roman" w:cs="Times New Roman"/>
          <w:sz w:val="28"/>
          <w:szCs w:val="28"/>
        </w:rPr>
        <w:t>210/36 от 25.07</w:t>
      </w:r>
      <w:r w:rsidRPr="009C0D90">
        <w:rPr>
          <w:rFonts w:ascii="Times New Roman" w:eastAsia="Calibri" w:hAnsi="Times New Roman" w:cs="Times New Roman"/>
          <w:sz w:val="28"/>
          <w:szCs w:val="28"/>
        </w:rPr>
        <w:t>.2014 года «Об утверждении Правил содержания, выгула, продажи, отлова и умерщвления домашних животных» признать утратившим силу.</w:t>
      </w:r>
    </w:p>
    <w:p w:rsidR="009C0D90" w:rsidRDefault="009C0D90" w:rsidP="009C0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Месягутовский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по адресу: 452815, Республика Башкортостан,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с. Месягутово, ул. Мира, д.12 и разместить на официальном  сайте  сельского поселения по адресу: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mesyagyt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0D90" w:rsidRPr="009C0D90" w:rsidRDefault="009C0D90" w:rsidP="009C0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9C0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 возложить на постоянную комиссию Совета по развитию предпринимательства, земельным и аграрным вопросам, благоустройству, экологии.</w:t>
      </w:r>
    </w:p>
    <w:p w:rsidR="009C0D90" w:rsidRDefault="009C0D90" w:rsidP="009C0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E04" w:rsidRPr="009C0D90" w:rsidRDefault="002E7E04" w:rsidP="009C0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0D90" w:rsidRDefault="009C0D90" w:rsidP="009C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Р.Р.Валиуллина</w:t>
      </w:r>
      <w:proofErr w:type="spellEnd"/>
    </w:p>
    <w:p w:rsidR="009C0D90" w:rsidRPr="009C0D90" w:rsidRDefault="009C0D90" w:rsidP="002E7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D90" w:rsidRPr="009C0D90" w:rsidRDefault="009C0D90" w:rsidP="009C0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D90" w:rsidRPr="009C0D90" w:rsidRDefault="009C0D90" w:rsidP="009C0D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9C0D90" w:rsidRPr="009C0D90" w:rsidRDefault="009C0D90" w:rsidP="009C0D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D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решению Совета сельского поселения </w:t>
      </w:r>
    </w:p>
    <w:p w:rsidR="009C0D90" w:rsidRPr="009C0D90" w:rsidRDefault="009C0D90" w:rsidP="009C0D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сельсовет </w:t>
      </w:r>
    </w:p>
    <w:p w:rsidR="009C0D90" w:rsidRPr="009C0D90" w:rsidRDefault="009C0D90" w:rsidP="009C0D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D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sz w:val="20"/>
          <w:szCs w:val="20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район </w:t>
      </w:r>
    </w:p>
    <w:p w:rsidR="009C0D90" w:rsidRPr="009C0D90" w:rsidRDefault="009C0D90" w:rsidP="009C0D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D90">
        <w:rPr>
          <w:rFonts w:ascii="Times New Roman" w:eastAsia="Calibri" w:hAnsi="Times New Roman" w:cs="Times New Roman"/>
          <w:sz w:val="20"/>
          <w:szCs w:val="20"/>
          <w:lang w:eastAsia="ru-RU"/>
        </w:rPr>
        <w:t>Республики Башкортостан</w:t>
      </w:r>
    </w:p>
    <w:p w:rsidR="009C0D90" w:rsidRPr="009C0D90" w:rsidRDefault="009C0D90" w:rsidP="009C0D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D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</w:t>
      </w:r>
      <w:r w:rsidR="002E7E04">
        <w:rPr>
          <w:rFonts w:ascii="Times New Roman" w:eastAsia="Calibri" w:hAnsi="Times New Roman" w:cs="Times New Roman"/>
          <w:sz w:val="20"/>
          <w:szCs w:val="20"/>
          <w:lang w:eastAsia="ru-RU"/>
        </w:rPr>
        <w:t>21</w:t>
      </w:r>
      <w:r w:rsidRPr="009C0D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сентября  2022 года № </w:t>
      </w:r>
      <w:r w:rsidR="002E7E04">
        <w:rPr>
          <w:rFonts w:ascii="Times New Roman" w:eastAsia="Calibri" w:hAnsi="Times New Roman" w:cs="Times New Roman"/>
          <w:sz w:val="20"/>
          <w:szCs w:val="20"/>
          <w:lang w:eastAsia="ru-RU"/>
        </w:rPr>
        <w:t>229/34</w:t>
      </w:r>
    </w:p>
    <w:p w:rsidR="009C0D90" w:rsidRPr="009C0D90" w:rsidRDefault="009C0D90" w:rsidP="009C0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содержания, выгула, продажи, отлова и умерщвления</w:t>
      </w: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домашних животных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</w:t>
      </w: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разработаны в соответствии с Федеральным законом N 131-ФЗ от 06.10.2003 «Об общих принципах организации местного самоуправления в Российской Федерации», 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Башкортостан,  в целях упорядочивания содержания домашних животных и птицы, и создания условий, исключающих возможность причинения ими вреда здоровью людей, а также создания благоприятного экологического климата на территории сельского поселения</w:t>
      </w:r>
      <w:proofErr w:type="gram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Настоящие Правила определяют порядок регистрации, учета домашних животных и птицы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Башкортостан, регламентируют условия их содержания, выгула и в случае необходимости отлова.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Настоящие Правила распространяются на всех владельцев домашних животных и птицы, включая организации независимо от формы собственности и ведомственной подчиненности (далее - владелец), находящиеся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Настоящие Правила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2.Основные понятия, используемые в настоящих Правилах</w:t>
      </w:r>
    </w:p>
    <w:p w:rsidR="009C0D90" w:rsidRPr="009C0D90" w:rsidRDefault="009C0D90" w:rsidP="009C0D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2.1.В настоящих Правилах используются следующие основные понятия: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2.1.1.Домашние животные – зоологические виды, кроме животных сельскохозяйственного назначения, полностью и частично содержащиеся человеком (собаки, кошки, птицы);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2.1.2.Безнадзорные животные- животные, находящиеся в общественных местах без сопровождающего лица;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2.1.3.Домашние птицы – птицы, исторически прирученные и разводимые человеком и находящиеся на содержании владельца (куры, гуси, утки и т.д.);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2.1.4.Отлов безнадзорных животных – деятельность муниципальных и иных организаций, а также физических лиц, имеющих соответствующее разрешение на поимку и изоляцию животных;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2.1.5.Жестокое обращение с животными –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их друг на друга.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Глава 2. Компетенция органов местного самоуправления в сфере содержания домашних животных и птицы, права и обязанности иных субъектов отношений, регулируемых настоящими Правилами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3.Компетенция органов местного самоуправления 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3.1.Администрация </w:t>
      </w:r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3.1.1.Принимает Правила содержания домашних животных и птицы на территории </w:t>
      </w:r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3.1.2.Осуществляет </w:t>
      </w:r>
      <w:proofErr w:type="gramStart"/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3.2. Администрация </w:t>
      </w:r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3.2.1.Объявляет карантин домашних животных и птицы по представлению соответствующих органов Государственной ветеринарной службы Российской Федерации.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3.2.2.Временно ограничивает выгул и запрещает приобретение домашних животных в случаях объявления карантина домашних животных и птицы, возникновения очагов бешенства, массового падежа домашних животных и птицы, эпизоотий. 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3.2.3.Определяет порядок отлова безнадзорных домашних животных и птицы и захоронения их останков.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3.2.4.Доводит до сведения владельцев домашних животных и птицы информацию о правилах содержания и разведения домашних животных и птицы на территории сельского поселения, о правилах вакцинации домашних животных и птицы и иных ветеринарных правилах, принятых органами государственного ветеринарного надзора.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3.2.5.Осуществляет иные полномочия в соответствии с законодательством Российской Федерации.</w:t>
      </w:r>
    </w:p>
    <w:p w:rsidR="009C0D90" w:rsidRPr="009C0D90" w:rsidRDefault="009C0D90" w:rsidP="009C0D9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4.Права и обязанности владельцев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4.1. Владельцы домашних животных и птицы имеют право: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4.1.1.Получать необходимую информацию о порядке содержания, разведения домашних животных и птицы в ветеринарных организациях и органах местного самоуправления.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4.1.2.Приобретать и отчуждать домашних животных и птицу (в том числе путем продажи, дарения, мены) с соблюдением порядка, предусмотренного настоящими Правилами.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4.1.3.Обеспложивать принадлежащих им домашних животных и птицу.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4.2.Владельцы домашних животных и птицы обязаны: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4.2.1.Обеспечить надлежащие условия содержания животных в соответствии с настоящими Правилами, принимать необходимые меры, обеспечивающие безопасность окружающих.</w:t>
      </w:r>
    </w:p>
    <w:p w:rsid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4.2.2.Осуществлять хозяйственные и ветеринарные мероприятия, обеспечивающие предупреждение болезней животных. Не допускать загрязнения жилых помещений, лестничных клеток и других мест общего пользования в жилых домах, а также дворов, газонов, скверов. Не допускать загрязнения окружающей природной среды отходами животноводства, осуществлять во время выгула животных уборку территорий от экскрементов животных.</w:t>
      </w:r>
    </w:p>
    <w:p w:rsidR="00E26A38" w:rsidRDefault="00E26A38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6A38" w:rsidRPr="009C0D90" w:rsidRDefault="00E26A38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4.2.3.Осуществлять выпас продуктивных животных на отведенной для этих целей территории. Сопровождать животных до места выпаса и обратно.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 xml:space="preserve">4.2.4.Обеспечивать домашних животных и птицу кормом и водой, </w:t>
      </w:r>
      <w:proofErr w:type="gramStart"/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безопасными</w:t>
      </w:r>
      <w:proofErr w:type="gramEnd"/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их здоровья и в количестве, необходимом для нормального жизнеобеспечения домашних животных и птицы с учетом их биологических особенностей.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4.2.5.Незамедлительно сообщать в ветеринарные учреждения о случаях нанесения животными укусов человеку или животному.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4.2.6.Предоставлять ветеринарным специалистам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 До прибытия специалистов изолировать заболевшее животное. Не допускать выбрасывание трупов животных (павшие животные должны быть переданы организациям, занимающимся утилизацией).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4.2.7.Выполнять предписания должностных лиц органов государственного санитарно-эпидемиологического и ветеринарного надзора.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4.2.8. В случае отказа от дальнейшего содержания домашнего животного или птицы передать (продать) домашнее животное или птицу другому владельцу, либо обратиться в органы ветеринарного надзора с заявлением об усыплении домашнего животного или птицы. Бросать (оставлять без попечения) домашних животных и птицу запрещается.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4.2.9. Владельцы домашних животных и птицы несут ответственность за их здоровье и содержание, за соблюдение настоящих Правил, а также за моральный и имущественный ущерб, либо вред здоровью человека, причиненные домашними животными и птицей.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4.2.10.В случае социальной опасности (заболевания, пороков воспитания домашнего животного и птицы) животное подлежит усыплению по заключению органов государственного ветеринарного надзора.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4.2.11.Гуманно обращаться с животными (не отказываться от содержания животного, не оставлять без присмотра, пищи, воды, не избивать и т.п.).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4.2.12.В осенне-зимний период граждане обязаны содержать скот только в личных подворьях, не допуская факты безнадзорного бродяжничества животных, запрещается также водить скот на водопой к водоразборным колонкам, общественным колодцам, естественным водоемам.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4.2.13.В весенне-летний (пастбищный) период устанавливается следующий порядок содержания скота: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-владелец домашнего скота обязан ежедневно передавать пастуху животное для пастьбы,  вечером встретить животное и пригнать в свое подворье;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 сохранность переданных в табун животных персональную ответственность несут пастухи табуна (весь световой день);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-на собрании граждан каждого населенного пункта устанавливается время сбора и выгона, пригона табуна в населенный пункт.    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3. Содержание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5.Условия содержания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5.1. Содержание домашних животных и птицы состоит в обеспечении владельцем домашних животных и птицы условий проживания, жизнедеятельности и ухода за домашними животными и птицей в соответствии с их биологическими особенностями, настоящими Правилами содержания домашних животных и птицы.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5.2. Запрещается выгул и выпас домашних животных и птицы (без сопровождения, намордника, поводка) на территории общего пользования, кроме мест, определенных администрацией сельского поселения специально для вышеуказанных целей.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5.3. Граждане имеют право на содержание домашних животных и птицы при соблюдении требований Правил содержания животных и птицы, а также законных прав и интересов других лиц.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5.4. Запрещается изъятие из среды обитания, приобретение и содержание в домашних условиях диких животных и птицы, не приспособленных к проживанию совместно с 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человеком, за исключением содержания таких животных и птицы в служебных целях (в зоопарках, цирках и иных организациях).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5.5. На территории </w:t>
      </w:r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регистрация и перерегистрация домашних животных и птицы в целях: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5.5.1. учета домашних животных и птицы на территории </w:t>
      </w:r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5.5.2. создания базы данных о домашних животных и птице, в том числе для организации розыска пропавших животных и птицы и возвращения их владельцам;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5.2.3. решения проблемы  безнадзорных домашних животных и птицы;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5.2.4. осуществления ветеринарного и санитарного надзора за домашними животными и птицей, проведения мероприятий по предупреждению болезней домашних животных и птицы;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5.5.5. своевременного предупреждения завоза инфицированных домашних животных и птицы из других государств или субъектов Российской Федерации на территорию </w:t>
      </w:r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5.6.При общении с домашними животными запрещается: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5.6.1.использование инвентаря и иных приспособлений, травмирующих домашних животных;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5.6.2.нанесение побоев, удаление когтей, принуждение домашнего животного к выполнению действий, могущих привести к травмам и увечьям;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5.6.3.использование домашних животных в условиях чрезмерных физических нагрузок. 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5.6.4.оставление домашних животных без пищи и воды, а также содержание в условиях, не соответствующих их естественным потребностям;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5.6.5.натравливание (понуждение к нападению) на людей или на других домашних животных;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5.6.6.организация и проведение зрелищных мероприятий, допускающих жестокое обращение с домашними животными;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5.6.7.организация, проведение и пропаганда боев с участием домашних животных;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6.Регистрация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6.1.Все домашние животные, принадлежащие гражданам и организациям, подлежат обязательной регистрации с выдачей ветеринарного паспорта. 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6.2.По заявлению владельца домашнего животного и птицы ветеринарная служба (дале</w:t>
      </w:r>
      <w:proofErr w:type="gramStart"/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е-</w:t>
      </w:r>
      <w:proofErr w:type="gramEnd"/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 регистрации домашних животных и птицы) производит регистрацию домашнего животного и птицы.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6.3.При регистрации владелец домашнего животного и птицы должен быть ознакомлен с настоящими Правилами содержания домашних животных и птицы. Факт ознакомления удостоверяется подписью владельца домашнего животного и птицы в Книге регистрации домашних животных и птицы.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6.4.В случае гибели домашнего животного владелец обязан сообщить органу, зарегистрировавшему либо перерегистрировавшему его, о чем делается запись в Книге регистрации домашних животных.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6.5.При изменении места жительства владелец подлежащего регистрации домашнего животного обязан пройти перерегистрацию по новому месту жительства в трехмесячный срок.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6.6.Инвалиды по зрению для регистрации собаки-поводыря предъявляют справку о вакцинации собаки и удостоверение инвалида по зрению. Орган регистрации домашних животных и птицы обязан зарегистрировать собаку-поводыря по предъявлении указанных 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документов с выдачей регистрационного удостоверения и индивидуального номерного знака.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7.Продажа и приобретение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7.1.Торговля домашними животными и птицей в публичных местах запрещается.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7.2.Торговля домашними животными осуществляется через питомники, магазины и на специализированных рынках по продаже домашних животных и птицы.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8.Вакцинация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8.1.Владельцы домашних животных и птицы обязаны провести вакцинацию от инфекционных болезней в сроки, установленные органами ветеринарного надзора. 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Органы ветеринарного надзора обязаны предоставлять владельцам домашних животных и птицы информации о сроках вакцинации.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8.2.Вакцинация домашних животных и птицы против бешенства осуществляется бесплатно.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9.Карантин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9.1.Карантин домашних животных и птицы вводится и объявляется администрацией сельского поселения по представлению соответствующих органов Государственной ветеринарной службы.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9.2.Органы ветеринарного надзора обязаны своевременно оповещать владельцев домашних животных и птицы о карантине домашних животных и птицы, вправе потребовать их изоляции или усыпления в случаях особо опасных заболеваний.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9.3.Владельцы домашних животных и птицы обязаны соблюдать установленные правила карантина домашних животных и птицы. Запрещается выгуливать больных животных и птицу, на которых наложен карантин.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9.4.Владельцы домашних животных и птицы обязаны сообщить в органы ветеринарного надзора о случаях внезапного падежа, массового заболевания или необычного поведения домашних животных и птицы.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10.Умерщвление и захоронение останков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10.1.Умерщвление домашних животных и птицы, от которых отказались владельцы, а также безнадзорных собак и кошек производится ветеринарными службами или специализированными организациями путем усыпления либо иными гуманными способами.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10.2.Захоронение останков домашних животных и птицы производится в местах и в порядке, определенных администрацией </w:t>
      </w:r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10.3.Запрещаются кремация и захоронение останков домашних животных и птицы без ветеринарного освидетельствования по месту захоронения.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4.Особенности содержания собак и кошек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11.Условия содержания собак и кошек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Условия содержания домашних животных должны отвечать определенным требованиям, при этом не допускается: 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11.1. Лишение домашних животных возможности удовлетворять присущие им потребности в пище, воде, сне, движениях, контактах: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нарушение норм, рационов и режимов кормления, поения, содержания и разведения животных, нарушение правил и режимов соответствующих требований и рекомендаций, 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утвержденных органами местного самоуправления в пределах их компетенции или комиссиями по защите животных; 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содержание и использование животных при отсутствии у владельца или пользователя возможности обеспечить животным нормальные условия пребывания; 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в) содержание животных в условиях, не обеспечивающих удовлетворение их потребности в движении (моционе).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11.2.Запрещается постоянное содержание собак и кошек на балконах и лоджиях, содержание (вскармливание) их в местах общего пользования жилых домов (на лестничных клетках, чердаках, в подвалах и других подсобных помещениях).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12.Выгул собак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12.1.Выгул собак разрешается на площадках, пустырях и </w:t>
      </w:r>
      <w:proofErr w:type="gramStart"/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других территориях, определяемых администрацией </w:t>
      </w:r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отведенных площадках устанавливаются</w:t>
      </w:r>
      <w:proofErr w:type="gramEnd"/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знаки о разрешении выгула собак.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12.2.Запрещается выгуливать собак без сопровождающего лица, без поводка, без намордника и оставлять их без присмотра.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12.3.Запрещается выгуливать собак на детских и спортивных площадках, школьных дворах, особо охраняемых и иных территориях, определяемых законодательством и нормативными правовыми актами органов местного самоуправления.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12.4.Запрещается посещать с собаками магазины, пункты общественного питания, медицинские, культурные и образовательные организации.</w:t>
      </w:r>
    </w:p>
    <w:p w:rsidR="009C0D90" w:rsidRPr="009C0D90" w:rsidRDefault="009C0D90" w:rsidP="002E7E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12.5.Владельцы собак, имеющие в собственности земельный участок, жилой дом, могут содержать собак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наличии собак.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13.Отлов безнадзорных собак и кошек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13.1.Запрещается жестокое обращение с отловленными безнадзорными животными при их транспортировке и временном содержании.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13.2.Отлов и организация временного содержания безнадзорных продуктивных животных осуществляется  специализированной организацией. 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14.Содержание сельскохозяйственного продуктивного скота и птицы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На территории сельского поселения на придомовых земельных участках допускается размещать хозяйственные постройки для содержания сельскохозяйственного продуктивного скота и птицы (далее по тексту - скот и птица), а также хозяйственные подъезды и скотопрогоны.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Постройки для содержания скота и птицы допускается пристраивать только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етров"/>
        </w:smartTagPr>
        <w:r w:rsidRPr="009C0D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метров</w:t>
        </w:r>
      </w:smartTag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входа в дом.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Содержание скота и птицы (кролики, куры, гуси и др.) разрешается в хозяйственных помещениях, учитывая расстояния до объектов жилой застройки.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разрыв: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543"/>
      </w:tblGrid>
      <w:tr w:rsidR="009C0D90" w:rsidRPr="009C0D90" w:rsidTr="007D77C2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</w:p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разрыв:</w:t>
            </w:r>
          </w:p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кролики шт.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птица шт.</w:t>
            </w:r>
          </w:p>
        </w:tc>
      </w:tr>
      <w:tr w:rsidR="009C0D90" w:rsidRPr="009C0D90" w:rsidTr="007D77C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9C0D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9C0D90" w:rsidRPr="009C0D90" w:rsidTr="007D77C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9C0D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</w:t>
              </w:r>
            </w:smartTag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</w:t>
            </w:r>
          </w:p>
        </w:tc>
      </w:tr>
      <w:tr w:rsidR="009C0D90" w:rsidRPr="009C0D90" w:rsidTr="007D77C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9C0D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</w:tr>
      <w:tr w:rsidR="009C0D90" w:rsidRPr="009C0D90" w:rsidTr="007D77C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9C0D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 м</w:t>
              </w:r>
            </w:smartTag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75</w:t>
            </w:r>
          </w:p>
        </w:tc>
      </w:tr>
    </w:tbl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крупного и мелкого рогатого скота, а также домашней птицы в приусадебном или фермерском хозяйстве допускается при условии соблюдения санитарно-гигиенических, ветеринарно-санитарных норм и настоящих Правил.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Выпускать птицу за территорию частного домовладения запрещается.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Выгул водоплавающей птицы до естественных водоемов и обратно осуществляется под присмотром ее владельца, либо ответственного.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Домашняя птица (куры, утки, гуси, индюки) должна содержаться в вольерах, закрытых для проникновения дикой птицы.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Владельцы крупного рогатого скота (коровы, телята свыше 3-х мес.) обязаны оформить паспортизацию скота в ветеринарной службе района.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14.9. Животные должны содержаться в предусмотренных для их содержания помещениях (загонах), не менее </w:t>
      </w:r>
      <w:smartTag w:uri="urn:schemas-microsoft-com:office:smarttags" w:element="metricconverter">
        <w:smartTagPr>
          <w:attr w:name="ProductID" w:val="50 метров"/>
        </w:smartTagPr>
        <w:r w:rsidRPr="009C0D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метров</w:t>
        </w:r>
      </w:smartTag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детских, пищевых и лечебных учреждений. 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Скот до места выгона на пастбище проводится на привязи (на веревке), либо в сопровождении ответственного лица (владельца). С асфальтобетонного покрытия дорог, тротуаров, экскременты убираются владельцами животных. Запрещено оставлять животных без присмотра.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населенных пункта и за его пределами категорически запрещен. Не допускать выпас скота на частных паевых землях, газонах, в скверах, парках, детских игровых площадках. Не допускать выпас при химических обработках мест выпаса.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14.11 Потрава посевов коллективных сельхозпредприятий предприятий и граждан,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и птицей влечет за собой административную ответственность владельцев животных и птицы.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</w:t>
      </w:r>
      <w:proofErr w:type="gramStart"/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</w:t>
      </w:r>
      <w:proofErr w:type="gramEnd"/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14.13. Категорически запрещается</w:t>
      </w: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складирование навоза и компоста на землях общего пользования, на придомовых территориях, на муниципальных дорогах и тротуарах, на улицах и переулках, иных </w:t>
      </w:r>
      <w:proofErr w:type="gramStart"/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proofErr w:type="gramEnd"/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предусмотренных для складирования на территории сельского поселения.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14.14. Крупный и мелкий рогатый скот, находящийся без присмотра, а также не имеющий номера, считается бродячим и подлежит отлову специализированными организациями</w:t>
      </w: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14.14. Убой скота, свиней, лошадей</w:t>
      </w: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должен производиться только в специально оборудованных для этого убойных пунктах или площадках, при </w:t>
      </w:r>
      <w:proofErr w:type="gramStart"/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исключая попадание отходов на улицы, переулки и другие территории населенного пункта.</w:t>
      </w:r>
    </w:p>
    <w:p w:rsidR="009C0D90" w:rsidRPr="009C0D90" w:rsidRDefault="009C0D90" w:rsidP="002E7E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14.15. </w:t>
      </w:r>
      <w:r w:rsidRPr="009C0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Категорически запрещается</w:t>
      </w: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содержать в домашних условиях хищников, хищных рептилий, змей, ядовитых насекомых, пауков и других животных, опасных для жизни окружающих.</w:t>
      </w:r>
      <w:bookmarkStart w:id="0" w:name="_GoBack"/>
      <w:bookmarkEnd w:id="0"/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5. Ответственность за правонарушения в сфере содержания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15.Административная ответственность в сфере содержания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15.1.Владельцы домашних животных и птицы и должностные лица за нарушение требования настоящих Правил привлекаются к административной ответственности в порядке и на условиях, предусмотренных законодательством Российской Федерации.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Производство по делам об административных правонарушениях и порядок обжалования постановлений по делам об административных правонарушениях осуществляется в соответствии с административным законодательством Российской Федерации.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15.2.Дела об административных правонарушениях, связанных с несоблюдением требования настоящих Правил, рассматриваются в соответствии с законодательством Российской Федерации.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26F6E" w:rsidRPr="009C0D90" w:rsidRDefault="00E26F6E">
      <w:pPr>
        <w:rPr>
          <w:lang w:val="x-none"/>
        </w:rPr>
      </w:pPr>
    </w:p>
    <w:sectPr w:rsidR="00E26F6E" w:rsidRPr="009C0D90" w:rsidSect="002E7E04">
      <w:headerReference w:type="even" r:id="rId9"/>
      <w:headerReference w:type="default" r:id="rId10"/>
      <w:pgSz w:w="11907" w:h="16840"/>
      <w:pgMar w:top="851" w:right="851" w:bottom="426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8B" w:rsidRDefault="0048288B">
      <w:pPr>
        <w:spacing w:after="0" w:line="240" w:lineRule="auto"/>
      </w:pPr>
      <w:r>
        <w:separator/>
      </w:r>
    </w:p>
  </w:endnote>
  <w:endnote w:type="continuationSeparator" w:id="0">
    <w:p w:rsidR="0048288B" w:rsidRDefault="0048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8B" w:rsidRDefault="0048288B">
      <w:pPr>
        <w:spacing w:after="0" w:line="240" w:lineRule="auto"/>
      </w:pPr>
      <w:r>
        <w:separator/>
      </w:r>
    </w:p>
  </w:footnote>
  <w:footnote w:type="continuationSeparator" w:id="0">
    <w:p w:rsidR="0048288B" w:rsidRDefault="0048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3811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BE8" w:rsidRDefault="004828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48288B">
    <w:pPr>
      <w:pStyle w:val="a3"/>
      <w:framePr w:wrap="around" w:vAnchor="text" w:hAnchor="margin" w:xAlign="center" w:y="1"/>
      <w:rPr>
        <w:rStyle w:val="a5"/>
      </w:rPr>
    </w:pPr>
  </w:p>
  <w:p w:rsidR="00D71BE8" w:rsidRDefault="004828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90"/>
    <w:rsid w:val="00083034"/>
    <w:rsid w:val="001926EF"/>
    <w:rsid w:val="002E7E04"/>
    <w:rsid w:val="00381118"/>
    <w:rsid w:val="0048288B"/>
    <w:rsid w:val="009C0D90"/>
    <w:rsid w:val="00E26A38"/>
    <w:rsid w:val="00E2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D90"/>
  </w:style>
  <w:style w:type="character" w:styleId="a5">
    <w:name w:val="page number"/>
    <w:basedOn w:val="a0"/>
    <w:rsid w:val="009C0D90"/>
  </w:style>
  <w:style w:type="paragraph" w:styleId="a6">
    <w:name w:val="Balloon Text"/>
    <w:basedOn w:val="a"/>
    <w:link w:val="a7"/>
    <w:uiPriority w:val="99"/>
    <w:semiHidden/>
    <w:unhideWhenUsed/>
    <w:rsid w:val="0038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D90"/>
  </w:style>
  <w:style w:type="character" w:styleId="a5">
    <w:name w:val="page number"/>
    <w:basedOn w:val="a0"/>
    <w:rsid w:val="009C0D90"/>
  </w:style>
  <w:style w:type="paragraph" w:styleId="a6">
    <w:name w:val="Balloon Text"/>
    <w:basedOn w:val="a"/>
    <w:link w:val="a7"/>
    <w:uiPriority w:val="99"/>
    <w:semiHidden/>
    <w:unhideWhenUsed/>
    <w:rsid w:val="0038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1103E5D10DCD40AC43A4E761173A6DF2A0660B48DE919DC5CD628EFCBW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2022-09-21T05:57:00Z</cp:lastPrinted>
  <dcterms:created xsi:type="dcterms:W3CDTF">2022-09-05T04:54:00Z</dcterms:created>
  <dcterms:modified xsi:type="dcterms:W3CDTF">2022-09-21T05:58:00Z</dcterms:modified>
</cp:coreProperties>
</file>